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8"/>
        <w:gridCol w:w="1389"/>
        <w:gridCol w:w="3830"/>
        <w:gridCol w:w="3423"/>
      </w:tblGrid>
      <w:tr w:rsidR="00A60988" w:rsidTr="006235F2">
        <w:trPr>
          <w:trHeight w:val="1071"/>
          <w:tblHeader/>
        </w:trPr>
        <w:tc>
          <w:tcPr>
            <w:tcW w:w="19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60988" w:rsidRDefault="00BB3FF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234440" cy="70929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60988" w:rsidRPr="000B37EF" w:rsidRDefault="00A60988" w:rsidP="001449DA">
            <w:pPr>
              <w:tabs>
                <w:tab w:val="right" w:pos="8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Attachment O</w:t>
            </w:r>
          </w:p>
          <w:p w:rsidR="00A60988" w:rsidRDefault="00A60988" w:rsidP="00A60988">
            <w:pPr>
              <w:tabs>
                <w:tab w:val="center" w:pos="3492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Environmental Observations for</w:t>
            </w:r>
          </w:p>
          <w:p w:rsidR="00A60988" w:rsidRPr="005B375F" w:rsidRDefault="00A60988" w:rsidP="00A60988">
            <w:pPr>
              <w:tabs>
                <w:tab w:val="center" w:pos="3492"/>
              </w:tabs>
              <w:spacing w:after="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Contract Requirements</w:t>
            </w:r>
          </w:p>
        </w:tc>
      </w:tr>
      <w:tr w:rsidR="00A60988" w:rsidTr="006235F2">
        <w:trPr>
          <w:cantSplit/>
          <w:trHeight w:hRule="exact" w:val="518"/>
          <w:tblHeader/>
        </w:trPr>
        <w:tc>
          <w:tcPr>
            <w:tcW w:w="71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988" w:rsidRDefault="00A60988" w:rsidP="001449D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:rsidR="00A60988" w:rsidRPr="005B375F" w:rsidRDefault="00A60988" w:rsidP="001449DA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bookmarkStart w:id="0" w:name="_GoBack"/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bookmarkEnd w:id="0"/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3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988" w:rsidRDefault="00A60988" w:rsidP="001449D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:rsidR="00A60988" w:rsidRDefault="00A60988" w:rsidP="001449DA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A60988" w:rsidTr="006235F2">
        <w:trPr>
          <w:cantSplit/>
          <w:trHeight w:hRule="exact" w:val="518"/>
          <w:tblHeader/>
        </w:trPr>
        <w:tc>
          <w:tcPr>
            <w:tcW w:w="3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988" w:rsidRDefault="00A60988" w:rsidP="001449D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:rsidR="00A60988" w:rsidRDefault="00A60988" w:rsidP="001449DA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7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0988" w:rsidRDefault="00A60988" w:rsidP="001449DA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:rsidR="00A60988" w:rsidRDefault="00A60988" w:rsidP="001449DA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A60988" w:rsidTr="006235F2">
        <w:trPr>
          <w:cantSplit/>
          <w:trHeight w:hRule="exact" w:val="518"/>
          <w:tblHeader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0988" w:rsidRDefault="00A60988" w:rsidP="001449DA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370F4">
              <w:rPr>
                <w:b/>
                <w:bCs/>
                <w:sz w:val="20"/>
              </w:rPr>
            </w:r>
            <w:r w:rsidR="00E370F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370F4">
              <w:rPr>
                <w:b/>
                <w:bCs/>
                <w:sz w:val="20"/>
              </w:rPr>
            </w:r>
            <w:r w:rsidR="00E370F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370F4">
              <w:rPr>
                <w:b/>
                <w:bCs/>
                <w:sz w:val="20"/>
              </w:rPr>
            </w:r>
            <w:r w:rsidR="00E370F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370F4">
              <w:rPr>
                <w:b/>
                <w:bCs/>
                <w:sz w:val="20"/>
              </w:rPr>
            </w:r>
            <w:r w:rsidR="00E370F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370F4">
              <w:rPr>
                <w:b/>
                <w:bCs/>
                <w:sz w:val="20"/>
              </w:rPr>
            </w:r>
            <w:r w:rsidR="00E370F4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E370F4">
              <w:rPr>
                <w:b/>
                <w:bCs/>
                <w:noProof/>
                <w:u w:val="single"/>
              </w:rPr>
              <w:t> </w:t>
            </w:r>
            <w:r w:rsidR="00E370F4">
              <w:rPr>
                <w:b/>
                <w:bCs/>
                <w:noProof/>
                <w:u w:val="single"/>
              </w:rPr>
              <w:t> </w:t>
            </w:r>
            <w:r w:rsidR="00E370F4">
              <w:rPr>
                <w:b/>
                <w:bCs/>
                <w:noProof/>
                <w:u w:val="single"/>
              </w:rPr>
              <w:t> </w:t>
            </w:r>
            <w:r w:rsidR="00E370F4">
              <w:rPr>
                <w:b/>
                <w:bCs/>
                <w:noProof/>
                <w:u w:val="single"/>
              </w:rPr>
              <w:t> </w:t>
            </w:r>
            <w:r w:rsidR="00E370F4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A60988" w:rsidTr="006235F2">
        <w:trPr>
          <w:cantSplit/>
          <w:trHeight w:val="63"/>
          <w:tblHeader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:rsidR="00A60988" w:rsidRPr="00522101" w:rsidRDefault="00A60988" w:rsidP="001449D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0988" w:rsidTr="001449DA">
        <w:trPr>
          <w:cantSplit/>
          <w:trHeight w:val="1773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:rsidR="00A60988" w:rsidRPr="00A60988" w:rsidRDefault="00A60988" w:rsidP="00A60988">
            <w:pPr>
              <w:pStyle w:val="BodyText"/>
              <w:rPr>
                <w:sz w:val="20"/>
                <w:szCs w:val="20"/>
              </w:rPr>
            </w:pPr>
            <w:r w:rsidRPr="00A60988">
              <w:rPr>
                <w:sz w:val="20"/>
                <w:szCs w:val="20"/>
              </w:rPr>
              <w:t>If Assisted Living, EARC, and/or EARC – Specialty Dementia Care contract, continue environmental observations with Attachment O.</w:t>
            </w:r>
          </w:p>
          <w:p w:rsidR="00A60988" w:rsidRPr="00A60988" w:rsidRDefault="00A60988" w:rsidP="00A60988">
            <w:pPr>
              <w:pStyle w:val="Heading4"/>
              <w:spacing w:before="240"/>
              <w:rPr>
                <w:sz w:val="20"/>
                <w:szCs w:val="20"/>
              </w:rPr>
            </w:pPr>
            <w:r w:rsidRPr="00A60988">
              <w:rPr>
                <w:sz w:val="20"/>
                <w:szCs w:val="20"/>
              </w:rPr>
              <w:t>Quality of Life/Resident Rights:</w:t>
            </w:r>
            <w:r>
              <w:rPr>
                <w:sz w:val="20"/>
                <w:szCs w:val="20"/>
              </w:rPr>
              <w:t xml:space="preserve">  WAC 3288-110-140(5)</w:t>
            </w:r>
          </w:p>
          <w:p w:rsidR="00A60988" w:rsidRPr="00A60988" w:rsidRDefault="00A60988" w:rsidP="006235F2">
            <w:pPr>
              <w:spacing w:before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Assisted Living Contract</w:t>
            </w:r>
          </w:p>
          <w:p w:rsidR="00A60988" w:rsidRPr="00A60988" w:rsidRDefault="00A60988" w:rsidP="00A60988">
            <w:pPr>
              <w:numPr>
                <w:ilvl w:val="0"/>
                <w:numId w:val="8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>Homelike, smoke free common areas</w:t>
            </w:r>
            <w:r w:rsidR="003F1FC2">
              <w:rPr>
                <w:rFonts w:ascii="Arial" w:hAnsi="Arial" w:cs="Arial"/>
                <w:sz w:val="20"/>
                <w:szCs w:val="20"/>
              </w:rPr>
              <w:t xml:space="preserve"> with sufficient space for socialization to meet residents</w:t>
            </w:r>
            <w:r w:rsidRPr="00A6098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B7DF6" w:rsidTr="001449DA">
        <w:trPr>
          <w:cantSplit/>
          <w:trHeight w:val="648"/>
        </w:trPr>
        <w:tc>
          <w:tcPr>
            <w:tcW w:w="11016" w:type="dxa"/>
            <w:gridSpan w:val="4"/>
            <w:tcBorders>
              <w:top w:val="single" w:sz="2" w:space="0" w:color="808080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:rsidR="005B7DF6" w:rsidRPr="00A60988" w:rsidRDefault="005B7DF6" w:rsidP="00A60988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9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Physical Environment – Interior:</w:t>
            </w:r>
          </w:p>
          <w:p w:rsidR="005B7DF6" w:rsidRPr="00A60988" w:rsidRDefault="005B7DF6" w:rsidP="006235F2">
            <w:pPr>
              <w:spacing w:before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988">
              <w:rPr>
                <w:rFonts w:ascii="Arial" w:hAnsi="Arial" w:cs="Arial"/>
                <w:b/>
                <w:bCs/>
                <w:sz w:val="20"/>
                <w:szCs w:val="20"/>
              </w:rPr>
              <w:t>Assisted Living Contract:</w:t>
            </w:r>
            <w:r w:rsidR="00A609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WAC 388-110-140</w:t>
            </w:r>
          </w:p>
          <w:p w:rsidR="005B7DF6" w:rsidRPr="00A60988" w:rsidRDefault="005B7DF6">
            <w:pPr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Meeting space outside apartment: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A60988" w:rsidRDefault="005B7DF6">
            <w:pPr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Access by resident to on-site washing machine and dryer: 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A60988" w:rsidRDefault="005B7DF6">
            <w:pPr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Private apartment – note roommate situation (no exemption required if spouse):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A60988" w:rsidRDefault="005B7DF6">
            <w:pPr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>Resident room – meeting the requirements of a type “B” dwelling:</w:t>
            </w:r>
          </w:p>
          <w:p w:rsidR="005B7DF6" w:rsidRPr="00A60988" w:rsidRDefault="005B7DF6">
            <w:pPr>
              <w:numPr>
                <w:ilvl w:val="1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180 square feet in an existing </w:t>
            </w:r>
            <w:r w:rsidR="00A60988">
              <w:rPr>
                <w:rFonts w:ascii="Arial" w:hAnsi="Arial" w:cs="Arial"/>
                <w:sz w:val="20"/>
                <w:szCs w:val="20"/>
              </w:rPr>
              <w:t>ALF</w:t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  <w:r w:rsidR="00D919EE" w:rsidRPr="00A6098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D919EE" w:rsidRPr="00A60988">
              <w:rPr>
                <w:rFonts w:ascii="Arial" w:hAnsi="Arial" w:cs="Arial"/>
                <w:sz w:val="20"/>
                <w:szCs w:val="20"/>
              </w:rPr>
              <w:t>22</w:t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0 square feet in a new </w:t>
            </w:r>
            <w:r w:rsidR="00A60988">
              <w:rPr>
                <w:rFonts w:ascii="Arial" w:hAnsi="Arial" w:cs="Arial"/>
                <w:sz w:val="20"/>
                <w:szCs w:val="20"/>
              </w:rPr>
              <w:t>ALF</w:t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A60988" w:rsidRDefault="005B7DF6">
            <w:pPr>
              <w:numPr>
                <w:ilvl w:val="1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Separate bathroom with sink, toilet, and shower or bathtub: 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A60988" w:rsidRDefault="005B7DF6">
            <w:pPr>
              <w:numPr>
                <w:ilvl w:val="1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Lockable entry door: 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A60988" w:rsidRDefault="005B7DF6">
            <w:pPr>
              <w:numPr>
                <w:ilvl w:val="1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>Kitchen with refrigerator, microwave or stove top, counter or table</w:t>
            </w:r>
            <w:r w:rsidR="00A60988">
              <w:rPr>
                <w:rFonts w:ascii="Arial" w:hAnsi="Arial" w:cs="Arial"/>
                <w:sz w:val="20"/>
                <w:szCs w:val="20"/>
              </w:rPr>
              <w:t>, kitchen sink</w:t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A60988" w:rsidRDefault="005B7DF6">
            <w:pPr>
              <w:numPr>
                <w:ilvl w:val="1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A60988">
              <w:rPr>
                <w:rFonts w:ascii="Arial" w:hAnsi="Arial" w:cs="Arial"/>
                <w:sz w:val="20"/>
                <w:szCs w:val="20"/>
              </w:rPr>
              <w:t>ALF</w:t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 (CRS project number issued</w:t>
            </w:r>
            <w:r w:rsidR="006235F2">
              <w:rPr>
                <w:rFonts w:ascii="Arial" w:hAnsi="Arial" w:cs="Arial"/>
                <w:sz w:val="20"/>
                <w:szCs w:val="20"/>
              </w:rPr>
              <w:t>0</w:t>
            </w:r>
            <w:r w:rsidRPr="00A60988">
              <w:rPr>
                <w:rFonts w:ascii="Arial" w:hAnsi="Arial" w:cs="Arial"/>
                <w:sz w:val="20"/>
                <w:szCs w:val="20"/>
              </w:rPr>
              <w:t>9/</w:t>
            </w:r>
            <w:r w:rsidR="006235F2">
              <w:rPr>
                <w:rFonts w:ascii="Arial" w:hAnsi="Arial" w:cs="Arial"/>
                <w:sz w:val="20"/>
                <w:szCs w:val="20"/>
              </w:rPr>
              <w:t>0</w:t>
            </w:r>
            <w:r w:rsidRPr="00A60988">
              <w:rPr>
                <w:rFonts w:ascii="Arial" w:hAnsi="Arial" w:cs="Arial"/>
                <w:sz w:val="20"/>
                <w:szCs w:val="20"/>
              </w:rPr>
              <w:t>1/</w:t>
            </w:r>
            <w:r w:rsidR="006235F2">
              <w:rPr>
                <w:rFonts w:ascii="Arial" w:hAnsi="Arial" w:cs="Arial"/>
                <w:sz w:val="20"/>
                <w:szCs w:val="20"/>
              </w:rPr>
              <w:t>20</w:t>
            </w:r>
            <w:r w:rsidRPr="00A60988">
              <w:rPr>
                <w:rFonts w:ascii="Arial" w:hAnsi="Arial" w:cs="Arial"/>
                <w:sz w:val="20"/>
                <w:szCs w:val="20"/>
              </w:rPr>
              <w:t>04 or after) includes storage for utensils</w:t>
            </w:r>
            <w:r w:rsidR="00623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988">
              <w:rPr>
                <w:rFonts w:ascii="Arial" w:hAnsi="Arial" w:cs="Arial"/>
                <w:sz w:val="20"/>
                <w:szCs w:val="20"/>
              </w:rPr>
              <w:t>/</w:t>
            </w:r>
            <w:r w:rsidR="006235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supplies, counter surface with knee space and wired for phone: 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6235F2" w:rsidRDefault="005B7DF6" w:rsidP="006235F2">
            <w:pPr>
              <w:numPr>
                <w:ilvl w:val="1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A60988">
              <w:rPr>
                <w:rFonts w:ascii="Arial" w:hAnsi="Arial" w:cs="Arial"/>
                <w:sz w:val="20"/>
                <w:szCs w:val="20"/>
              </w:rPr>
              <w:t>ALF</w:t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 must also have a private mailbox: 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</w:tc>
      </w:tr>
      <w:tr w:rsidR="005B7DF6" w:rsidTr="001449DA">
        <w:trPr>
          <w:cantSplit/>
          <w:trHeight w:val="1044"/>
        </w:trPr>
        <w:tc>
          <w:tcPr>
            <w:tcW w:w="11016" w:type="dxa"/>
            <w:gridSpan w:val="4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DF6" w:rsidRPr="00A60988" w:rsidRDefault="005B7DF6" w:rsidP="006235F2">
            <w:pPr>
              <w:spacing w:before="2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b/>
                <w:bCs/>
                <w:sz w:val="20"/>
                <w:szCs w:val="20"/>
              </w:rPr>
              <w:t>EARC:</w:t>
            </w:r>
            <w:r w:rsidR="00A609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WAC 388-110-220(1)</w:t>
            </w:r>
          </w:p>
          <w:p w:rsidR="005B7DF6" w:rsidRPr="00A60988" w:rsidRDefault="005B7DF6" w:rsidP="006235F2">
            <w:pPr>
              <w:numPr>
                <w:ilvl w:val="0"/>
                <w:numId w:val="17"/>
              </w:num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Resident apartment – no more than </w:t>
            </w:r>
            <w:r w:rsidR="006235F2">
              <w:rPr>
                <w:rFonts w:ascii="Arial" w:hAnsi="Arial" w:cs="Arial"/>
                <w:sz w:val="20"/>
                <w:szCs w:val="20"/>
              </w:rPr>
              <w:t>two</w:t>
            </w:r>
            <w:r w:rsidRPr="00A60988">
              <w:rPr>
                <w:rFonts w:ascii="Arial" w:hAnsi="Arial" w:cs="Arial"/>
                <w:sz w:val="20"/>
                <w:szCs w:val="20"/>
              </w:rPr>
              <w:t xml:space="preserve"> residents per room:</w:t>
            </w:r>
            <w:r w:rsidR="00A60988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</w:tc>
      </w:tr>
      <w:tr w:rsidR="005B7DF6" w:rsidTr="001449DA">
        <w:trPr>
          <w:cantSplit/>
          <w:trHeight w:val="64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808080"/>
              <w:right w:val="single" w:sz="2" w:space="0" w:color="auto"/>
            </w:tcBorders>
          </w:tcPr>
          <w:p w:rsidR="005B7DF6" w:rsidRPr="00A60988" w:rsidRDefault="005B7DF6" w:rsidP="006235F2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EARC – Specialty Dementia Care Contract:</w:t>
            </w:r>
            <w:r w:rsidR="00A609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WAC 388-110-220(2)(3)</w:t>
            </w:r>
          </w:p>
          <w:p w:rsidR="00A60988" w:rsidRDefault="00A60988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atmosphere:</w:t>
            </w:r>
            <w:r w:rsidR="006235F2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6235F2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35F2" w:rsidRPr="005B375F">
              <w:rPr>
                <w:b/>
                <w:bCs/>
              </w:rPr>
              <w:instrText xml:space="preserve"> FORMTEXT </w:instrText>
            </w:r>
            <w:r w:rsidR="006235F2" w:rsidRPr="005B375F">
              <w:rPr>
                <w:b/>
                <w:bCs/>
              </w:rPr>
            </w:r>
            <w:r w:rsidR="006235F2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6235F2" w:rsidRPr="005B375F">
              <w:rPr>
                <w:b/>
                <w:bCs/>
              </w:rPr>
              <w:fldChar w:fldCharType="end"/>
            </w:r>
          </w:p>
          <w:p w:rsidR="00A60988" w:rsidRDefault="00A60988" w:rsidP="00A60988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for privacy and socialization:</w:t>
            </w:r>
          </w:p>
          <w:p w:rsidR="00A60988" w:rsidRDefault="006235F2" w:rsidP="006235F2">
            <w:pPr>
              <w:tabs>
                <w:tab w:val="left" w:pos="1080"/>
              </w:tabs>
              <w:spacing w:before="40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Opportunity for wandering: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  <w:p w:rsidR="006235F2" w:rsidRDefault="006235F2" w:rsidP="006235F2">
            <w:pPr>
              <w:tabs>
                <w:tab w:val="left" w:pos="1080"/>
              </w:tabs>
              <w:spacing w:before="40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Resident room is furnished / decorated with personal items based on needs and preferences: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235F2" w:rsidRPr="00A60988" w:rsidRDefault="006235F2" w:rsidP="006235F2">
            <w:pPr>
              <w:tabs>
                <w:tab w:val="left" w:pos="1080"/>
              </w:tabs>
              <w:spacing w:before="40"/>
              <w:ind w:left="108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Resident has access to room at all times without staff assistance: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B7DF6" w:rsidRPr="00A60988" w:rsidRDefault="005B7DF6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>Multiple common areas – varying in size and arrangement:</w:t>
            </w:r>
            <w:r w:rsidR="006235F2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A60988" w:rsidRDefault="005B7DF6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>Environmental cues to stimulate activity:</w:t>
            </w:r>
            <w:r w:rsidR="006235F2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  <w:p w:rsidR="005B7DF6" w:rsidRPr="006235F2" w:rsidRDefault="005B7DF6" w:rsidP="006235F2">
            <w:pPr>
              <w:numPr>
                <w:ilvl w:val="0"/>
                <w:numId w:val="17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60988">
              <w:rPr>
                <w:rFonts w:ascii="Arial" w:hAnsi="Arial" w:cs="Arial"/>
                <w:sz w:val="20"/>
                <w:szCs w:val="20"/>
              </w:rPr>
              <w:t xml:space="preserve">Communication System:  </w:t>
            </w:r>
            <w:r w:rsidR="006235F2">
              <w:rPr>
                <w:rFonts w:ascii="Arial" w:hAnsi="Arial" w:cs="Arial"/>
                <w:sz w:val="20"/>
                <w:szCs w:val="20"/>
              </w:rPr>
              <w:t>i</w:t>
            </w:r>
            <w:r w:rsidRPr="00A60988">
              <w:rPr>
                <w:rFonts w:ascii="Arial" w:hAnsi="Arial" w:cs="Arial"/>
                <w:sz w:val="20"/>
                <w:szCs w:val="20"/>
              </w:rPr>
              <w:t>f public address system (used only for emergencies)</w:t>
            </w:r>
            <w:r w:rsidR="006235F2">
              <w:rPr>
                <w:rFonts w:ascii="Arial" w:hAnsi="Arial" w:cs="Arial"/>
                <w:sz w:val="20"/>
                <w:szCs w:val="20"/>
              </w:rPr>
              <w:br/>
            </w:r>
            <w:r w:rsidR="00A60988"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0988" w:rsidRPr="005B375F">
              <w:rPr>
                <w:b/>
                <w:bCs/>
              </w:rPr>
              <w:instrText xml:space="preserve"> FORMTEXT </w:instrText>
            </w:r>
            <w:r w:rsidR="00A60988" w:rsidRPr="005B375F">
              <w:rPr>
                <w:b/>
                <w:bCs/>
              </w:rPr>
            </w:r>
            <w:r w:rsidR="00A60988"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A60988" w:rsidRPr="005B375F">
              <w:rPr>
                <w:b/>
                <w:bCs/>
              </w:rPr>
              <w:fldChar w:fldCharType="end"/>
            </w:r>
          </w:p>
        </w:tc>
      </w:tr>
      <w:tr w:rsidR="006235F2" w:rsidTr="001449DA">
        <w:trPr>
          <w:cantSplit/>
          <w:trHeight w:val="648"/>
        </w:trPr>
        <w:tc>
          <w:tcPr>
            <w:tcW w:w="11016" w:type="dxa"/>
            <w:gridSpan w:val="4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5F2" w:rsidRPr="006235F2" w:rsidRDefault="006235F2" w:rsidP="006235F2">
            <w:pPr>
              <w:spacing w:before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235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Physical Environment – Exterior </w:t>
            </w:r>
          </w:p>
          <w:p w:rsidR="006235F2" w:rsidRPr="006235F2" w:rsidRDefault="006235F2" w:rsidP="006235F2">
            <w:pPr>
              <w:spacing w:before="4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F2">
              <w:rPr>
                <w:rFonts w:ascii="Arial" w:hAnsi="Arial" w:cs="Arial"/>
                <w:b/>
                <w:bCs/>
                <w:sz w:val="20"/>
                <w:szCs w:val="20"/>
              </w:rPr>
              <w:t>Assisted Living Contract: WAC 388-110-140 (5)</w:t>
            </w:r>
          </w:p>
          <w:p w:rsidR="006235F2" w:rsidRPr="006235F2" w:rsidRDefault="006235F2" w:rsidP="001449DA">
            <w:pPr>
              <w:numPr>
                <w:ilvl w:val="0"/>
                <w:numId w:val="23"/>
              </w:numPr>
              <w:spacing w:before="40"/>
              <w:rPr>
                <w:rFonts w:ascii="Arial" w:hAnsi="Arial" w:cs="Arial"/>
                <w:bCs/>
                <w:sz w:val="20"/>
                <w:szCs w:val="20"/>
              </w:rPr>
            </w:pPr>
            <w:r w:rsidRPr="006235F2">
              <w:rPr>
                <w:rFonts w:ascii="Arial" w:hAnsi="Arial" w:cs="Arial"/>
                <w:bCs/>
                <w:sz w:val="20"/>
                <w:szCs w:val="20"/>
              </w:rPr>
              <w:t>Access to outdoor areas available to all residents.</w:t>
            </w:r>
          </w:p>
          <w:p w:rsidR="006235F2" w:rsidRPr="006235F2" w:rsidRDefault="006235F2" w:rsidP="006235F2">
            <w:pPr>
              <w:spacing w:before="12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F2">
              <w:rPr>
                <w:rFonts w:ascii="Arial" w:hAnsi="Arial" w:cs="Arial"/>
                <w:b/>
                <w:bCs/>
                <w:sz w:val="20"/>
                <w:szCs w:val="20"/>
              </w:rPr>
              <w:t>EARC – Specialty Dementia Care Contract:</w:t>
            </w:r>
          </w:p>
          <w:p w:rsidR="006235F2" w:rsidRPr="006235F2" w:rsidRDefault="006235F2" w:rsidP="006235F2">
            <w:pPr>
              <w:spacing w:before="4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35F2">
              <w:rPr>
                <w:rFonts w:ascii="Arial" w:hAnsi="Arial" w:cs="Arial"/>
                <w:b/>
                <w:bCs/>
                <w:sz w:val="20"/>
                <w:szCs w:val="20"/>
              </w:rPr>
              <w:t>Outdoor area – at least one outdoor area. WAC 388-110-220 (3)</w:t>
            </w:r>
          </w:p>
          <w:p w:rsidR="006235F2" w:rsidRPr="006235F2" w:rsidRDefault="006235F2" w:rsidP="001449D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Accessible to residents without staff assistance: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  <w:p w:rsidR="006235F2" w:rsidRPr="006235F2" w:rsidRDefault="006235F2" w:rsidP="001449D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Garden area: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  <w:p w:rsidR="006235F2" w:rsidRPr="006235F2" w:rsidRDefault="006235F2" w:rsidP="001449D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Surrounded by walls and fences  at least 72 inches high: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  <w:p w:rsidR="006235F2" w:rsidRPr="006235F2" w:rsidRDefault="006235F2" w:rsidP="001449D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Outdoor area protected from sun or rain throughout day: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  <w:p w:rsidR="006235F2" w:rsidRPr="006235F2" w:rsidRDefault="006235F2" w:rsidP="001449D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Suitable outdoor furniture: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  <w:p w:rsidR="006235F2" w:rsidRPr="006235F2" w:rsidRDefault="006235F2" w:rsidP="001449DA">
            <w:pPr>
              <w:numPr>
                <w:ilvl w:val="0"/>
                <w:numId w:val="11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Paths and walkways:</w:t>
            </w:r>
          </w:p>
          <w:p w:rsidR="006235F2" w:rsidRPr="006235F2" w:rsidRDefault="006235F2" w:rsidP="001449DA">
            <w:pPr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Encourage exploration and walking: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  <w:p w:rsidR="006235F2" w:rsidRPr="006235F2" w:rsidRDefault="006235F2" w:rsidP="001449DA">
            <w:pPr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Walking surfaces are firm, stable, slip-resistant, and free from abrupt changes, suitable for wheelchairs and walkers: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  <w:p w:rsidR="006235F2" w:rsidRPr="006235F2" w:rsidRDefault="006235F2" w:rsidP="001449DA">
            <w:pPr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235F2">
              <w:rPr>
                <w:rFonts w:ascii="Arial" w:hAnsi="Arial" w:cs="Arial"/>
                <w:sz w:val="20"/>
                <w:szCs w:val="20"/>
              </w:rPr>
              <w:t>Plants are non-toxic, non-poisonous, non- thorny, and not covering the walkway: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6235F2" w:rsidTr="00E0008C">
        <w:trPr>
          <w:cantSplit/>
          <w:trHeight w:val="10885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008C" w:rsidRDefault="00E0008C" w:rsidP="00E0008C">
            <w:pPr>
              <w:spacing w:after="6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</w:rPr>
              <w:lastRenderedPageBreak/>
              <w:t>NOTES</w:t>
            </w:r>
          </w:p>
          <w:p w:rsidR="006235F2" w:rsidRPr="006235F2" w:rsidRDefault="00E0008C" w:rsidP="00E0008C">
            <w:pPr>
              <w:tabs>
                <w:tab w:val="right" w:pos="10800"/>
              </w:tabs>
              <w:spacing w:after="60"/>
              <w:rPr>
                <w:rFonts w:ascii="Arial" w:hAnsi="Arial" w:cs="Arial"/>
                <w:sz w:val="20"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 w:rsidR="00E370F4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5B7DF6" w:rsidRPr="006235F2" w:rsidRDefault="006235F2" w:rsidP="006235F2">
      <w:pPr>
        <w:spacing w:before="80"/>
        <w:rPr>
          <w:sz w:val="2"/>
          <w:szCs w:val="2"/>
        </w:rPr>
      </w:pPr>
      <w:r>
        <w:t xml:space="preserve"> </w:t>
      </w:r>
    </w:p>
    <w:sectPr w:rsidR="005B7DF6" w:rsidRPr="00623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84" w:rsidRDefault="00003484">
      <w:r>
        <w:separator/>
      </w:r>
    </w:p>
  </w:endnote>
  <w:endnote w:type="continuationSeparator" w:id="0">
    <w:p w:rsidR="00003484" w:rsidRDefault="0000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C" w:rsidRDefault="00E00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F6" w:rsidRPr="00A60988" w:rsidRDefault="00A60988" w:rsidP="00A60988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4"/>
      </w:rPr>
    </w:pPr>
    <w:r w:rsidRPr="009C67A8">
      <w:rPr>
        <w:rFonts w:ascii="Arial" w:hAnsi="Arial" w:cs="Arial"/>
        <w:b/>
        <w:bCs/>
        <w:sz w:val="16"/>
        <w:szCs w:val="16"/>
      </w:rPr>
      <w:t>DSHS 10-3</w:t>
    </w:r>
    <w:r>
      <w:rPr>
        <w:rFonts w:ascii="Arial" w:hAnsi="Arial" w:cs="Arial"/>
        <w:b/>
        <w:bCs/>
        <w:sz w:val="16"/>
        <w:szCs w:val="16"/>
      </w:rPr>
      <w:t>73</w:t>
    </w:r>
    <w:r w:rsidRPr="009C67A8">
      <w:rPr>
        <w:rFonts w:ascii="Arial" w:hAnsi="Arial" w:cs="Arial"/>
        <w:b/>
        <w:bCs/>
        <w:sz w:val="16"/>
        <w:szCs w:val="16"/>
      </w:rPr>
      <w:t xml:space="preserve"> (</w:t>
    </w:r>
    <w:r w:rsidR="000D5803">
      <w:rPr>
        <w:rFonts w:ascii="Arial" w:hAnsi="Arial" w:cs="Arial"/>
        <w:b/>
        <w:bCs/>
        <w:sz w:val="16"/>
        <w:szCs w:val="16"/>
      </w:rPr>
      <w:t xml:space="preserve">REV. </w:t>
    </w:r>
    <w:r w:rsidR="00E0008C">
      <w:rPr>
        <w:rFonts w:ascii="Arial" w:hAnsi="Arial" w:cs="Arial"/>
        <w:b/>
        <w:bCs/>
        <w:sz w:val="16"/>
        <w:szCs w:val="16"/>
      </w:rPr>
      <w:t>10/2021</w:t>
    </w:r>
    <w:r w:rsidRPr="009C67A8">
      <w:rPr>
        <w:rFonts w:ascii="Arial" w:hAnsi="Arial" w:cs="Arial"/>
        <w:b/>
        <w:bCs/>
        <w:sz w:val="16"/>
        <w:szCs w:val="16"/>
      </w:rPr>
      <w:t>)</w:t>
    </w:r>
    <w:r>
      <w:rPr>
        <w:rFonts w:ascii="Arial" w:hAnsi="Arial" w:cs="Arial"/>
        <w:b/>
        <w:bCs/>
        <w:sz w:val="14"/>
      </w:rPr>
      <w:tab/>
    </w:r>
    <w:r w:rsidRPr="005267B9">
      <w:rPr>
        <w:rFonts w:ascii="Arial" w:hAnsi="Arial" w:cs="Arial"/>
        <w:sz w:val="20"/>
        <w:szCs w:val="20"/>
      </w:rPr>
      <w:t xml:space="preserve">Page </w:t>
    </w:r>
    <w:r w:rsidRPr="005267B9">
      <w:rPr>
        <w:rFonts w:ascii="Arial" w:hAnsi="Arial" w:cs="Arial"/>
        <w:bCs/>
        <w:sz w:val="20"/>
        <w:szCs w:val="20"/>
      </w:rPr>
      <w:fldChar w:fldCharType="begin"/>
    </w:r>
    <w:r w:rsidRPr="005267B9">
      <w:rPr>
        <w:rFonts w:ascii="Arial" w:hAnsi="Arial" w:cs="Arial"/>
        <w:bCs/>
        <w:sz w:val="20"/>
        <w:szCs w:val="20"/>
      </w:rPr>
      <w:instrText xml:space="preserve"> PAGE </w:instrText>
    </w:r>
    <w:r w:rsidRPr="005267B9">
      <w:rPr>
        <w:rFonts w:ascii="Arial" w:hAnsi="Arial" w:cs="Arial"/>
        <w:bCs/>
        <w:sz w:val="20"/>
        <w:szCs w:val="20"/>
      </w:rPr>
      <w:fldChar w:fldCharType="separate"/>
    </w:r>
    <w:r w:rsidR="00E370F4">
      <w:rPr>
        <w:rFonts w:ascii="Arial" w:hAnsi="Arial" w:cs="Arial"/>
        <w:bCs/>
        <w:noProof/>
        <w:sz w:val="20"/>
        <w:szCs w:val="20"/>
      </w:rPr>
      <w:t>1</w:t>
    </w:r>
    <w:r w:rsidRPr="005267B9">
      <w:rPr>
        <w:rFonts w:ascii="Arial" w:hAnsi="Arial" w:cs="Arial"/>
        <w:bCs/>
        <w:sz w:val="20"/>
        <w:szCs w:val="20"/>
      </w:rPr>
      <w:fldChar w:fldCharType="end"/>
    </w:r>
    <w:r w:rsidRPr="005267B9">
      <w:rPr>
        <w:rFonts w:ascii="Arial" w:hAnsi="Arial" w:cs="Arial"/>
        <w:sz w:val="20"/>
        <w:szCs w:val="20"/>
      </w:rPr>
      <w:t xml:space="preserve"> of </w:t>
    </w:r>
    <w:r w:rsidRPr="005267B9">
      <w:rPr>
        <w:rFonts w:ascii="Arial" w:hAnsi="Arial" w:cs="Arial"/>
        <w:bCs/>
        <w:sz w:val="20"/>
        <w:szCs w:val="20"/>
      </w:rPr>
      <w:fldChar w:fldCharType="begin"/>
    </w:r>
    <w:r w:rsidRPr="005267B9">
      <w:rPr>
        <w:rFonts w:ascii="Arial" w:hAnsi="Arial" w:cs="Arial"/>
        <w:bCs/>
        <w:sz w:val="20"/>
        <w:szCs w:val="20"/>
      </w:rPr>
      <w:instrText xml:space="preserve"> NUMPAGES  </w:instrText>
    </w:r>
    <w:r w:rsidRPr="005267B9">
      <w:rPr>
        <w:rFonts w:ascii="Arial" w:hAnsi="Arial" w:cs="Arial"/>
        <w:bCs/>
        <w:sz w:val="20"/>
        <w:szCs w:val="20"/>
      </w:rPr>
      <w:fldChar w:fldCharType="separate"/>
    </w:r>
    <w:r w:rsidR="00E370F4">
      <w:rPr>
        <w:rFonts w:ascii="Arial" w:hAnsi="Arial" w:cs="Arial"/>
        <w:bCs/>
        <w:noProof/>
        <w:sz w:val="20"/>
        <w:szCs w:val="20"/>
      </w:rPr>
      <w:t>3</w:t>
    </w:r>
    <w:r w:rsidRPr="005267B9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C" w:rsidRDefault="00E00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84" w:rsidRDefault="00003484">
      <w:r>
        <w:separator/>
      </w:r>
    </w:p>
  </w:footnote>
  <w:footnote w:type="continuationSeparator" w:id="0">
    <w:p w:rsidR="00003484" w:rsidRDefault="0000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C" w:rsidRDefault="00E00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C" w:rsidRDefault="00E00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8C" w:rsidRDefault="00E00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620"/>
    <w:multiLevelType w:val="hybridMultilevel"/>
    <w:tmpl w:val="7174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FB6"/>
    <w:multiLevelType w:val="hybridMultilevel"/>
    <w:tmpl w:val="63C6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296"/>
    <w:multiLevelType w:val="hybridMultilevel"/>
    <w:tmpl w:val="12B61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006E"/>
    <w:multiLevelType w:val="hybridMultilevel"/>
    <w:tmpl w:val="63A67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8" w15:restartNumberingAfterBreak="0">
    <w:nsid w:val="358156C9"/>
    <w:multiLevelType w:val="hybridMultilevel"/>
    <w:tmpl w:val="4E5446A2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9" w15:restartNumberingAfterBreak="0">
    <w:nsid w:val="376F566B"/>
    <w:multiLevelType w:val="hybridMultilevel"/>
    <w:tmpl w:val="2A58BF3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9"/>
        </w:tabs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10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C4278"/>
    <w:multiLevelType w:val="hybridMultilevel"/>
    <w:tmpl w:val="50D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8"/>
  </w:num>
  <w:num w:numId="5">
    <w:abstractNumId w:val="14"/>
  </w:num>
  <w:num w:numId="6">
    <w:abstractNumId w:val="13"/>
  </w:num>
  <w:num w:numId="7">
    <w:abstractNumId w:val="20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21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6TmghdETpyeqyKSod4Hb8xb50qwyC4HL+W2Kxp7lEYiDI/saLNjxfc91Z4AvV2pzlESwbxvze6WoHlepU00HPg==" w:salt="gYRlKu5U7RBha76kHQWE0A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EE"/>
    <w:rsid w:val="00003484"/>
    <w:rsid w:val="000D5803"/>
    <w:rsid w:val="0010666D"/>
    <w:rsid w:val="001449DA"/>
    <w:rsid w:val="002C0BFD"/>
    <w:rsid w:val="00392783"/>
    <w:rsid w:val="003E1EA5"/>
    <w:rsid w:val="003F1FC2"/>
    <w:rsid w:val="00585E03"/>
    <w:rsid w:val="005B7DF6"/>
    <w:rsid w:val="006235F2"/>
    <w:rsid w:val="0065453B"/>
    <w:rsid w:val="00794361"/>
    <w:rsid w:val="00A475EE"/>
    <w:rsid w:val="00A60988"/>
    <w:rsid w:val="00BB3FFC"/>
    <w:rsid w:val="00C94928"/>
    <w:rsid w:val="00D919EE"/>
    <w:rsid w:val="00E0008C"/>
    <w:rsid w:val="00E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812C892-1F3A-40FA-938B-B2EB3D15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spacing w:before="40"/>
      <w:outlineLvl w:val="3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40"/>
    </w:pPr>
    <w:rPr>
      <w:rFonts w:ascii="Arial" w:hAnsi="Arial" w:cs="Arial"/>
      <w:sz w:val="22"/>
    </w:rPr>
  </w:style>
  <w:style w:type="paragraph" w:styleId="BodyText2">
    <w:name w:val="Body Text 2"/>
    <w:basedOn w:val="Normal"/>
    <w:pPr>
      <w:spacing w:before="80"/>
      <w:jc w:val="both"/>
    </w:pPr>
    <w:rPr>
      <w:rFonts w:ascii="Arial" w:hAnsi="Arial" w:cs="Arial"/>
      <w:i/>
      <w:iCs/>
      <w:sz w:val="20"/>
    </w:rPr>
  </w:style>
  <w:style w:type="character" w:customStyle="1" w:styleId="FooterChar">
    <w:name w:val="Footer Char"/>
    <w:link w:val="Footer"/>
    <w:uiPriority w:val="99"/>
    <w:rsid w:val="00A60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Facility Environmental Observations for Contract Requiements - Attachment O</vt:lpstr>
    </vt:vector>
  </TitlesOfParts>
  <Company>DSHS ASD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Environmental Observations for Contract Requiements - Attachment O</dc:title>
  <dc:subject/>
  <dc:creator>osterkd</dc:creator>
  <cp:keywords/>
  <dc:description/>
  <cp:lastModifiedBy>Brombacher, Millie (DSHS/OOS/OIG)</cp:lastModifiedBy>
  <cp:revision>4</cp:revision>
  <cp:lastPrinted>2005-01-04T21:51:00Z</cp:lastPrinted>
  <dcterms:created xsi:type="dcterms:W3CDTF">2021-10-07T19:45:00Z</dcterms:created>
  <dcterms:modified xsi:type="dcterms:W3CDTF">2021-10-11T18:38:00Z</dcterms:modified>
</cp:coreProperties>
</file>