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546"/>
        <w:gridCol w:w="794"/>
        <w:gridCol w:w="3780"/>
        <w:gridCol w:w="450"/>
        <w:gridCol w:w="2070"/>
        <w:gridCol w:w="2154"/>
      </w:tblGrid>
      <w:tr w:rsidR="00BD11A9" w:rsidTr="00BD11A9">
        <w:trPr>
          <w:trHeight w:val="360"/>
        </w:trPr>
        <w:tc>
          <w:tcPr>
            <w:tcW w:w="1546" w:type="dxa"/>
            <w:vMerge w:val="restart"/>
            <w:tcBorders>
              <w:top w:val="nil"/>
              <w:left w:val="nil"/>
              <w:right w:val="nil"/>
            </w:tcBorders>
          </w:tcPr>
          <w:p w:rsidR="00BD11A9" w:rsidRDefault="00BD11A9" w:rsidP="00BD11A9">
            <w:pPr>
              <w:rPr>
                <w:rFonts w:ascii="Arial" w:hAnsi="Arial" w:cs="Arial"/>
                <w:sz w:val="20"/>
                <w:szCs w:val="20"/>
              </w:rPr>
            </w:pPr>
            <w:r>
              <w:rPr>
                <w:rFonts w:ascii="Arial" w:hAnsi="Arial" w:cs="Arial"/>
                <w:noProof/>
                <w:sz w:val="20"/>
                <w:szCs w:val="20"/>
              </w:rPr>
              <w:drawing>
                <wp:inline distT="0" distB="0" distL="0" distR="0" wp14:anchorId="09140B43" wp14:editId="6100AC68">
                  <wp:extent cx="845029" cy="48627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069" cy="494925"/>
                          </a:xfrm>
                          <a:prstGeom prst="rect">
                            <a:avLst/>
                          </a:prstGeom>
                        </pic:spPr>
                      </pic:pic>
                    </a:graphicData>
                  </a:graphic>
                </wp:inline>
              </w:drawing>
            </w:r>
          </w:p>
        </w:tc>
        <w:tc>
          <w:tcPr>
            <w:tcW w:w="7094" w:type="dxa"/>
            <w:gridSpan w:val="4"/>
            <w:vMerge w:val="restart"/>
            <w:tcBorders>
              <w:top w:val="nil"/>
              <w:left w:val="nil"/>
              <w:right w:val="nil"/>
            </w:tcBorders>
            <w:vAlign w:val="center"/>
          </w:tcPr>
          <w:p w:rsidR="00BD11A9" w:rsidRPr="00A449BE" w:rsidRDefault="00BD11A9" w:rsidP="00BD11A9">
            <w:pPr>
              <w:tabs>
                <w:tab w:val="center" w:pos="3687"/>
              </w:tabs>
              <w:rPr>
                <w:rFonts w:ascii="Arial" w:hAnsi="Arial" w:cs="Arial"/>
                <w:sz w:val="16"/>
                <w:szCs w:val="16"/>
              </w:rPr>
            </w:pPr>
            <w:r>
              <w:rPr>
                <w:rFonts w:ascii="Arial" w:hAnsi="Arial" w:cs="Arial"/>
                <w:sz w:val="20"/>
                <w:szCs w:val="20"/>
              </w:rPr>
              <w:tab/>
            </w:r>
            <w:r w:rsidRPr="00A449BE">
              <w:rPr>
                <w:rFonts w:ascii="Arial" w:hAnsi="Arial" w:cs="Arial"/>
                <w:sz w:val="16"/>
                <w:szCs w:val="16"/>
              </w:rPr>
              <w:t>DEVELOPMENTAL DISABILITIES ADMNISTRATION (DDA)</w:t>
            </w:r>
          </w:p>
          <w:p w:rsidR="00BD11A9" w:rsidRPr="00A449BE" w:rsidRDefault="00BD11A9" w:rsidP="00BD11A9">
            <w:pPr>
              <w:tabs>
                <w:tab w:val="center" w:pos="3687"/>
              </w:tabs>
              <w:rPr>
                <w:rFonts w:ascii="Arial" w:hAnsi="Arial" w:cs="Arial"/>
                <w:b/>
                <w:sz w:val="28"/>
                <w:szCs w:val="28"/>
              </w:rPr>
            </w:pPr>
            <w:r>
              <w:rPr>
                <w:rFonts w:ascii="Arial" w:hAnsi="Arial" w:cs="Arial"/>
                <w:sz w:val="20"/>
                <w:szCs w:val="20"/>
              </w:rPr>
              <w:tab/>
            </w:r>
            <w:r>
              <w:rPr>
                <w:rFonts w:ascii="Arial" w:hAnsi="Arial" w:cs="Arial"/>
                <w:b/>
                <w:sz w:val="28"/>
                <w:szCs w:val="28"/>
              </w:rPr>
              <w:t>Complementary Therapies Agreement</w:t>
            </w:r>
          </w:p>
        </w:tc>
        <w:tc>
          <w:tcPr>
            <w:tcW w:w="2154" w:type="dxa"/>
            <w:tcBorders>
              <w:top w:val="nil"/>
              <w:left w:val="nil"/>
              <w:bottom w:val="single" w:sz="4" w:space="0" w:color="auto"/>
              <w:right w:val="nil"/>
            </w:tcBorders>
            <w:vAlign w:val="center"/>
          </w:tcPr>
          <w:p w:rsidR="00BD11A9" w:rsidRPr="00BD11A9" w:rsidRDefault="00BD11A9" w:rsidP="00BD11A9">
            <w:pPr>
              <w:tabs>
                <w:tab w:val="center" w:pos="3687"/>
              </w:tabs>
              <w:rPr>
                <w:rFonts w:ascii="Arial" w:hAnsi="Arial" w:cs="Arial"/>
                <w:b/>
                <w:sz w:val="16"/>
                <w:szCs w:val="16"/>
              </w:rPr>
            </w:pPr>
          </w:p>
        </w:tc>
      </w:tr>
      <w:tr w:rsidR="00BD11A9" w:rsidTr="00BD11A9">
        <w:trPr>
          <w:trHeight w:val="576"/>
        </w:trPr>
        <w:tc>
          <w:tcPr>
            <w:tcW w:w="1546" w:type="dxa"/>
            <w:vMerge/>
            <w:tcBorders>
              <w:left w:val="nil"/>
              <w:bottom w:val="nil"/>
              <w:right w:val="nil"/>
            </w:tcBorders>
          </w:tcPr>
          <w:p w:rsidR="00BD11A9" w:rsidRDefault="00BD11A9" w:rsidP="00BD11A9">
            <w:pPr>
              <w:rPr>
                <w:rFonts w:ascii="Arial" w:hAnsi="Arial" w:cs="Arial"/>
                <w:noProof/>
                <w:sz w:val="20"/>
                <w:szCs w:val="20"/>
              </w:rPr>
            </w:pPr>
          </w:p>
        </w:tc>
        <w:tc>
          <w:tcPr>
            <w:tcW w:w="7094" w:type="dxa"/>
            <w:gridSpan w:val="4"/>
            <w:vMerge/>
            <w:tcBorders>
              <w:left w:val="nil"/>
              <w:bottom w:val="nil"/>
              <w:right w:val="single" w:sz="4" w:space="0" w:color="auto"/>
            </w:tcBorders>
            <w:vAlign w:val="center"/>
          </w:tcPr>
          <w:p w:rsidR="00BD11A9" w:rsidRPr="00A449BE" w:rsidRDefault="00BD11A9" w:rsidP="00BD11A9">
            <w:pPr>
              <w:tabs>
                <w:tab w:val="center" w:pos="3687"/>
              </w:tabs>
              <w:rPr>
                <w:rFonts w:ascii="Arial" w:hAnsi="Arial" w:cs="Arial"/>
                <w:b/>
                <w:sz w:val="28"/>
                <w:szCs w:val="28"/>
              </w:rPr>
            </w:pPr>
          </w:p>
        </w:tc>
        <w:tc>
          <w:tcPr>
            <w:tcW w:w="2154" w:type="dxa"/>
            <w:tcBorders>
              <w:top w:val="single" w:sz="4" w:space="0" w:color="auto"/>
              <w:left w:val="single" w:sz="4" w:space="0" w:color="auto"/>
              <w:bottom w:val="single" w:sz="4" w:space="0" w:color="auto"/>
              <w:right w:val="single" w:sz="4" w:space="0" w:color="auto"/>
            </w:tcBorders>
          </w:tcPr>
          <w:p w:rsidR="00BD11A9" w:rsidRPr="004C224A" w:rsidRDefault="00BD11A9" w:rsidP="00BD11A9">
            <w:pPr>
              <w:rPr>
                <w:rFonts w:ascii="Arial" w:hAnsi="Arial" w:cs="Arial"/>
                <w:sz w:val="16"/>
                <w:szCs w:val="16"/>
              </w:rPr>
            </w:pPr>
            <w:r>
              <w:rPr>
                <w:rFonts w:ascii="Arial" w:hAnsi="Arial" w:cs="Arial"/>
                <w:sz w:val="16"/>
                <w:szCs w:val="16"/>
              </w:rPr>
              <w:t>DATE</w:t>
            </w:r>
          </w:p>
          <w:p w:rsidR="00BD11A9" w:rsidRDefault="00BD11A9" w:rsidP="00BD11A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bookmarkStart w:id="0" w:name="_GoBack"/>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bookmarkEnd w:id="0"/>
            <w:r>
              <w:rPr>
                <w:rFonts w:ascii="Times New Roman" w:hAnsi="Times New Roman" w:cs="Times New Roman"/>
                <w:b/>
                <w:sz w:val="24"/>
                <w:szCs w:val="24"/>
              </w:rPr>
              <w:fldChar w:fldCharType="end"/>
            </w:r>
          </w:p>
        </w:tc>
      </w:tr>
      <w:tr w:rsidR="00BD11A9" w:rsidTr="00BD11A9">
        <w:trPr>
          <w:trHeight w:hRule="exact" w:val="576"/>
        </w:trPr>
        <w:tc>
          <w:tcPr>
            <w:tcW w:w="8640" w:type="dxa"/>
            <w:gridSpan w:val="5"/>
          </w:tcPr>
          <w:p w:rsidR="00BD11A9" w:rsidRPr="004C224A" w:rsidRDefault="00BD11A9" w:rsidP="00BD11A9">
            <w:pPr>
              <w:rPr>
                <w:rFonts w:ascii="Arial" w:hAnsi="Arial" w:cs="Arial"/>
                <w:sz w:val="16"/>
                <w:szCs w:val="16"/>
              </w:rPr>
            </w:pPr>
            <w:r w:rsidRPr="004C224A">
              <w:rPr>
                <w:rFonts w:ascii="Arial" w:hAnsi="Arial" w:cs="Arial"/>
                <w:sz w:val="16"/>
                <w:szCs w:val="16"/>
              </w:rPr>
              <w:t>CLIENT</w:t>
            </w:r>
            <w:r>
              <w:rPr>
                <w:rFonts w:ascii="Arial" w:hAnsi="Arial" w:cs="Arial"/>
                <w:sz w:val="16"/>
                <w:szCs w:val="16"/>
              </w:rPr>
              <w:t>’S</w:t>
            </w:r>
            <w:r w:rsidRPr="004C224A">
              <w:rPr>
                <w:rFonts w:ascii="Arial" w:hAnsi="Arial" w:cs="Arial"/>
                <w:sz w:val="16"/>
                <w:szCs w:val="16"/>
              </w:rPr>
              <w:t xml:space="preserve"> NAME</w:t>
            </w:r>
          </w:p>
          <w:p w:rsidR="00BD11A9" w:rsidRDefault="00BD11A9" w:rsidP="00BD11A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154" w:type="dxa"/>
            <w:tcBorders>
              <w:top w:val="single" w:sz="4" w:space="0" w:color="auto"/>
            </w:tcBorders>
          </w:tcPr>
          <w:p w:rsidR="00BD11A9" w:rsidRPr="004C224A" w:rsidRDefault="00BD11A9" w:rsidP="00BD11A9">
            <w:pPr>
              <w:rPr>
                <w:rFonts w:ascii="Arial" w:hAnsi="Arial" w:cs="Arial"/>
                <w:sz w:val="16"/>
                <w:szCs w:val="16"/>
              </w:rPr>
            </w:pPr>
            <w:r>
              <w:rPr>
                <w:rFonts w:ascii="Arial" w:hAnsi="Arial" w:cs="Arial"/>
                <w:sz w:val="16"/>
                <w:szCs w:val="16"/>
              </w:rPr>
              <w:t>DATE OF BIRTH</w:t>
            </w:r>
          </w:p>
          <w:p w:rsidR="00BD11A9" w:rsidRDefault="00BD11A9" w:rsidP="00BD11A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11A9" w:rsidTr="004C224A">
        <w:trPr>
          <w:trHeight w:hRule="exact" w:val="317"/>
        </w:trPr>
        <w:tc>
          <w:tcPr>
            <w:tcW w:w="10794" w:type="dxa"/>
            <w:gridSpan w:val="6"/>
            <w:shd w:val="clear" w:color="auto" w:fill="DEEAF6" w:themeFill="accent1" w:themeFillTint="33"/>
            <w:vAlign w:val="center"/>
          </w:tcPr>
          <w:p w:rsidR="00BD11A9" w:rsidRPr="004C224A" w:rsidRDefault="00BD11A9" w:rsidP="00BD11A9">
            <w:pPr>
              <w:rPr>
                <w:rFonts w:ascii="Arial" w:hAnsi="Arial" w:cs="Arial"/>
                <w:b/>
                <w:sz w:val="20"/>
                <w:szCs w:val="20"/>
              </w:rPr>
            </w:pPr>
            <w:r>
              <w:rPr>
                <w:rFonts w:ascii="Arial" w:hAnsi="Arial" w:cs="Arial"/>
                <w:b/>
                <w:sz w:val="20"/>
                <w:szCs w:val="20"/>
              </w:rPr>
              <w:t>Verification of CIIBS Waiver Funding (all must apply)</w:t>
            </w:r>
          </w:p>
        </w:tc>
      </w:tr>
      <w:tr w:rsidR="00BD11A9" w:rsidTr="004C224A">
        <w:tc>
          <w:tcPr>
            <w:tcW w:w="10794" w:type="dxa"/>
            <w:gridSpan w:val="6"/>
          </w:tcPr>
          <w:p w:rsidR="00BD11A9" w:rsidRDefault="00BD11A9" w:rsidP="00BD11A9">
            <w:pPr>
              <w:tabs>
                <w:tab w:val="left" w:pos="432"/>
              </w:tabs>
              <w:spacing w:before="120" w:after="120" w:line="276" w:lineRule="auto"/>
              <w:ind w:left="432" w:hanging="432"/>
              <w:rPr>
                <w:rFonts w:ascii="Arial" w:hAnsi="Arial" w:cs="Arial"/>
                <w:sz w:val="20"/>
                <w:szCs w:val="20"/>
              </w:rPr>
            </w:pPr>
            <w:r>
              <w:rPr>
                <w:rFonts w:ascii="Arial" w:hAnsi="Arial" w:cs="Arial"/>
                <w:sz w:val="20"/>
                <w:szCs w:val="20"/>
              </w:rPr>
              <w:fldChar w:fldCharType="begin">
                <w:ffData>
                  <w:name w:val="Check1"/>
                  <w:enabled/>
                  <w:calcOnExit w:val="0"/>
                  <w:checkBox>
                    <w:sizeAuto/>
                    <w:default w:val="0"/>
                  </w:checkBox>
                </w:ffData>
              </w:fldChar>
            </w:r>
            <w:bookmarkStart w:id="1" w:name="Check1"/>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ab/>
              <w:t>Identified services are not available under the CIIBS waiver participant’s private health insurance or any other liable third party payer.</w:t>
            </w:r>
          </w:p>
          <w:p w:rsidR="00BD11A9" w:rsidRDefault="00BD11A9" w:rsidP="00BD11A9">
            <w:pPr>
              <w:tabs>
                <w:tab w:val="left" w:pos="432"/>
              </w:tabs>
              <w:spacing w:before="120" w:after="120" w:line="276" w:lineRule="auto"/>
              <w:ind w:left="432" w:hanging="432"/>
              <w:rPr>
                <w:rFonts w:ascii="Arial" w:hAnsi="Arial" w:cs="Arial"/>
                <w:sz w:val="20"/>
                <w:szCs w:val="20"/>
              </w:rPr>
            </w:pPr>
            <w:r>
              <w:rPr>
                <w:rFonts w:ascii="Arial" w:hAnsi="Arial" w:cs="Arial"/>
                <w:sz w:val="20"/>
                <w:szCs w:val="20"/>
              </w:rPr>
              <w:fldChar w:fldCharType="begin">
                <w:ffData>
                  <w:name w:val="Check2"/>
                  <w:enabled/>
                  <w:calcOnExit w:val="0"/>
                  <w:checkBox>
                    <w:sizeAuto/>
                    <w:default w:val="0"/>
                  </w:checkBox>
                </w:ffData>
              </w:fldChar>
            </w:r>
            <w:bookmarkStart w:id="2" w:name="Check2"/>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ab/>
              <w:t>Identified services do not place or duplicate any paid or unpaid supports and services such as Occupational Therapy, Physical Therapy, or Behavioral Health supports.</w:t>
            </w:r>
          </w:p>
          <w:p w:rsidR="00BD11A9" w:rsidRDefault="00BD11A9" w:rsidP="00BD11A9">
            <w:pPr>
              <w:tabs>
                <w:tab w:val="left" w:pos="432"/>
              </w:tabs>
              <w:spacing w:before="120" w:after="120" w:line="276" w:lineRule="auto"/>
              <w:ind w:left="432" w:hanging="432"/>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3" w:name="Check3"/>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ab/>
              <w:t>Services address a need identified in the waiver participant’s Person Centered Service Plan.</w:t>
            </w:r>
          </w:p>
          <w:p w:rsidR="00BD11A9" w:rsidRDefault="00BD11A9" w:rsidP="00BD11A9">
            <w:pPr>
              <w:tabs>
                <w:tab w:val="left" w:pos="432"/>
              </w:tabs>
              <w:spacing w:before="120" w:after="120" w:line="276" w:lineRule="auto"/>
              <w:ind w:left="432" w:hanging="432"/>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4" w:name="Check4"/>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4"/>
            <w:r>
              <w:rPr>
                <w:rFonts w:ascii="Arial" w:hAnsi="Arial" w:cs="Arial"/>
                <w:sz w:val="20"/>
                <w:szCs w:val="20"/>
              </w:rPr>
              <w:tab/>
              <w:t>The person Centered Service Plan (PCSP) is attached.</w:t>
            </w:r>
          </w:p>
        </w:tc>
      </w:tr>
      <w:tr w:rsidR="00BD11A9" w:rsidTr="001B2969">
        <w:trPr>
          <w:trHeight w:val="1440"/>
        </w:trPr>
        <w:tc>
          <w:tcPr>
            <w:tcW w:w="10794" w:type="dxa"/>
            <w:gridSpan w:val="6"/>
          </w:tcPr>
          <w:p w:rsidR="00BD11A9" w:rsidRDefault="00BD11A9" w:rsidP="00BD11A9">
            <w:pPr>
              <w:rPr>
                <w:rFonts w:ascii="Arial" w:hAnsi="Arial" w:cs="Arial"/>
                <w:sz w:val="16"/>
                <w:szCs w:val="16"/>
              </w:rPr>
            </w:pPr>
            <w:r w:rsidRPr="00CB3D61">
              <w:rPr>
                <w:rFonts w:ascii="Arial" w:hAnsi="Arial" w:cs="Arial"/>
                <w:sz w:val="16"/>
                <w:szCs w:val="16"/>
              </w:rPr>
              <w:t>ADDITIONAL INFOR</w:t>
            </w:r>
            <w:r>
              <w:rPr>
                <w:rFonts w:ascii="Arial" w:hAnsi="Arial" w:cs="Arial"/>
                <w:sz w:val="16"/>
                <w:szCs w:val="16"/>
              </w:rPr>
              <w:t xml:space="preserve">MATION / </w:t>
            </w:r>
            <w:r w:rsidRPr="00CB3D61">
              <w:rPr>
                <w:rFonts w:ascii="Arial" w:hAnsi="Arial" w:cs="Arial"/>
                <w:sz w:val="16"/>
                <w:szCs w:val="16"/>
              </w:rPr>
              <w:t xml:space="preserve">SPECIAL INSTRUCTIONS (PROVIDE ANY ADDITIONAL INFORMATION NOT ALREADY INDICATED </w:t>
            </w:r>
            <w:r>
              <w:rPr>
                <w:rFonts w:ascii="Arial" w:hAnsi="Arial" w:cs="Arial"/>
                <w:sz w:val="16"/>
                <w:szCs w:val="16"/>
              </w:rPr>
              <w:br/>
            </w:r>
            <w:r w:rsidRPr="00CB3D61">
              <w:rPr>
                <w:rFonts w:ascii="Arial" w:hAnsi="Arial" w:cs="Arial"/>
                <w:sz w:val="16"/>
                <w:szCs w:val="16"/>
              </w:rPr>
              <w:t>IN THE PCSP)</w:t>
            </w:r>
          </w:p>
          <w:p w:rsidR="00BD11A9" w:rsidRPr="00CB3D61" w:rsidRDefault="00BD11A9" w:rsidP="00BD11A9">
            <w:pPr>
              <w:spacing w:before="60" w:after="6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11A9" w:rsidTr="00BE47C2">
        <w:trPr>
          <w:trHeight w:hRule="exact" w:val="317"/>
        </w:trPr>
        <w:tc>
          <w:tcPr>
            <w:tcW w:w="10794" w:type="dxa"/>
            <w:gridSpan w:val="6"/>
            <w:shd w:val="clear" w:color="auto" w:fill="DEEAF6" w:themeFill="accent1" w:themeFillTint="33"/>
            <w:vAlign w:val="center"/>
          </w:tcPr>
          <w:p w:rsidR="00BD11A9" w:rsidRPr="004C224A" w:rsidRDefault="00BD11A9" w:rsidP="00BD11A9">
            <w:pPr>
              <w:rPr>
                <w:rFonts w:ascii="Arial" w:hAnsi="Arial" w:cs="Arial"/>
                <w:b/>
                <w:sz w:val="20"/>
                <w:szCs w:val="20"/>
              </w:rPr>
            </w:pPr>
            <w:r>
              <w:rPr>
                <w:rFonts w:ascii="Arial" w:hAnsi="Arial" w:cs="Arial"/>
                <w:b/>
                <w:sz w:val="20"/>
                <w:szCs w:val="20"/>
              </w:rPr>
              <w:t>Service to be Provided</w:t>
            </w:r>
          </w:p>
        </w:tc>
      </w:tr>
      <w:tr w:rsidR="00BD11A9" w:rsidTr="004C224A">
        <w:tc>
          <w:tcPr>
            <w:tcW w:w="10794" w:type="dxa"/>
            <w:gridSpan w:val="6"/>
          </w:tcPr>
          <w:p w:rsidR="00BD11A9" w:rsidRDefault="00BD11A9" w:rsidP="00BD11A9">
            <w:pPr>
              <w:spacing w:before="120" w:after="12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Music Therapy</w:t>
            </w:r>
            <w:r>
              <w:rPr>
                <w:rFonts w:ascii="Arial" w:hAnsi="Arial" w:cs="Arial"/>
                <w:sz w:val="20"/>
                <w:szCs w:val="20"/>
              </w:rPr>
              <w:tab/>
            </w:r>
            <w:r>
              <w:rPr>
                <w:rFonts w:ascii="Arial" w:hAnsi="Arial" w:cs="Arial"/>
                <w:sz w:val="20"/>
                <w:szCs w:val="20"/>
              </w:rPr>
              <w:fldChar w:fldCharType="begin">
                <w:ffData>
                  <w:name w:val="Check6"/>
                  <w:enabled/>
                  <w:calcOnExit w:val="0"/>
                  <w:checkBox>
                    <w:sizeAuto/>
                    <w:default w:val="0"/>
                  </w:checkBox>
                </w:ffData>
              </w:fldChar>
            </w:r>
            <w:bookmarkStart w:id="6" w:name="Check6"/>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Equine Therapy</w:t>
            </w:r>
          </w:p>
        </w:tc>
      </w:tr>
      <w:tr w:rsidR="00BD11A9" w:rsidTr="001B2969">
        <w:trPr>
          <w:trHeight w:val="1440"/>
        </w:trPr>
        <w:tc>
          <w:tcPr>
            <w:tcW w:w="10794" w:type="dxa"/>
            <w:gridSpan w:val="6"/>
          </w:tcPr>
          <w:p w:rsidR="00BD11A9" w:rsidRDefault="00BD11A9" w:rsidP="00BD11A9">
            <w:pPr>
              <w:rPr>
                <w:rFonts w:ascii="Arial" w:hAnsi="Arial" w:cs="Arial"/>
                <w:sz w:val="16"/>
                <w:szCs w:val="16"/>
              </w:rPr>
            </w:pPr>
            <w:r w:rsidRPr="00CB3D61">
              <w:rPr>
                <w:rFonts w:ascii="Arial" w:hAnsi="Arial" w:cs="Arial"/>
                <w:sz w:val="16"/>
                <w:szCs w:val="16"/>
              </w:rPr>
              <w:t>ADDITIONAL INFOR</w:t>
            </w:r>
            <w:r>
              <w:rPr>
                <w:rFonts w:ascii="Arial" w:hAnsi="Arial" w:cs="Arial"/>
                <w:sz w:val="16"/>
                <w:szCs w:val="16"/>
              </w:rPr>
              <w:t xml:space="preserve">MATION / </w:t>
            </w:r>
            <w:r w:rsidRPr="00CB3D61">
              <w:rPr>
                <w:rFonts w:ascii="Arial" w:hAnsi="Arial" w:cs="Arial"/>
                <w:sz w:val="16"/>
                <w:szCs w:val="16"/>
              </w:rPr>
              <w:t xml:space="preserve">SPECIAL INSTRUCTIONS (PROVIDE ANY ADDITIONAL INFORMATION NOT ALREADY INDICATED </w:t>
            </w:r>
            <w:r>
              <w:rPr>
                <w:rFonts w:ascii="Arial" w:hAnsi="Arial" w:cs="Arial"/>
                <w:sz w:val="16"/>
                <w:szCs w:val="16"/>
              </w:rPr>
              <w:br/>
            </w:r>
            <w:r w:rsidRPr="00CB3D61">
              <w:rPr>
                <w:rFonts w:ascii="Arial" w:hAnsi="Arial" w:cs="Arial"/>
                <w:sz w:val="16"/>
                <w:szCs w:val="16"/>
              </w:rPr>
              <w:t>IN THE PCSP)</w:t>
            </w:r>
          </w:p>
          <w:p w:rsidR="00BD11A9" w:rsidRPr="00CB3D61" w:rsidRDefault="00BD11A9" w:rsidP="00BD11A9">
            <w:pPr>
              <w:spacing w:before="60" w:after="60"/>
              <w:rPr>
                <w:rFonts w:ascii="Arial" w:hAnsi="Arial" w:cs="Arial"/>
                <w:sz w:val="16"/>
                <w:szCs w:val="16"/>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11A9" w:rsidTr="00244F9B">
        <w:trPr>
          <w:trHeight w:hRule="exact" w:val="576"/>
        </w:trPr>
        <w:tc>
          <w:tcPr>
            <w:tcW w:w="2340" w:type="dxa"/>
            <w:gridSpan w:val="2"/>
          </w:tcPr>
          <w:p w:rsidR="00BD11A9" w:rsidRPr="004C224A" w:rsidRDefault="00BD11A9" w:rsidP="00BD11A9">
            <w:pPr>
              <w:rPr>
                <w:rFonts w:ascii="Arial" w:hAnsi="Arial" w:cs="Arial"/>
                <w:sz w:val="16"/>
                <w:szCs w:val="16"/>
              </w:rPr>
            </w:pPr>
            <w:r>
              <w:rPr>
                <w:rFonts w:ascii="Arial" w:hAnsi="Arial" w:cs="Arial"/>
                <w:sz w:val="16"/>
                <w:szCs w:val="16"/>
              </w:rPr>
              <w:t>VENDOR CONTRACT RATE</w:t>
            </w:r>
          </w:p>
          <w:p w:rsidR="00BD11A9" w:rsidRDefault="00BD11A9" w:rsidP="00BD11A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780" w:type="dxa"/>
          </w:tcPr>
          <w:p w:rsidR="00BD11A9" w:rsidRPr="004C224A" w:rsidRDefault="00BD11A9" w:rsidP="00BD11A9">
            <w:pPr>
              <w:rPr>
                <w:rFonts w:ascii="Arial" w:hAnsi="Arial" w:cs="Arial"/>
                <w:sz w:val="16"/>
                <w:szCs w:val="16"/>
              </w:rPr>
            </w:pPr>
            <w:r>
              <w:rPr>
                <w:rFonts w:ascii="Arial" w:hAnsi="Arial" w:cs="Arial"/>
                <w:sz w:val="16"/>
                <w:szCs w:val="16"/>
              </w:rPr>
              <w:t>FREQUENCY (ONE TIME, WEEKLY, MONTHLY)</w:t>
            </w:r>
          </w:p>
          <w:p w:rsidR="00BD11A9" w:rsidRDefault="00BD11A9" w:rsidP="00BD11A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674" w:type="dxa"/>
            <w:gridSpan w:val="3"/>
            <w:vAlign w:val="center"/>
          </w:tcPr>
          <w:p w:rsidR="00BD11A9" w:rsidRDefault="00BD11A9" w:rsidP="00BD11A9">
            <w:pPr>
              <w:rPr>
                <w:rFonts w:ascii="Arial" w:hAnsi="Arial" w:cs="Arial"/>
                <w:sz w:val="20"/>
                <w:szCs w:val="20"/>
              </w:rPr>
            </w:pPr>
            <w:r>
              <w:rPr>
                <w:rFonts w:ascii="Arial" w:hAnsi="Arial" w:cs="Arial"/>
                <w:sz w:val="20"/>
                <w:szCs w:val="20"/>
              </w:rPr>
              <w:t xml:space="preserve">Not to exceed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hours or $</w:t>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11A9" w:rsidTr="004C224A">
        <w:tc>
          <w:tcPr>
            <w:tcW w:w="10794" w:type="dxa"/>
            <w:gridSpan w:val="6"/>
          </w:tcPr>
          <w:p w:rsidR="00BD11A9" w:rsidRDefault="00BD11A9" w:rsidP="00BD11A9">
            <w:pPr>
              <w:spacing w:before="120" w:after="120"/>
              <w:rPr>
                <w:rFonts w:ascii="Arial" w:hAnsi="Arial" w:cs="Arial"/>
                <w:sz w:val="20"/>
                <w:szCs w:val="20"/>
              </w:rPr>
            </w:pPr>
            <w:r>
              <w:rPr>
                <w:rFonts w:ascii="Arial" w:hAnsi="Arial" w:cs="Arial"/>
                <w:sz w:val="20"/>
                <w:szCs w:val="20"/>
              </w:rPr>
              <w:t xml:space="preserve">Duration:  Begin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 xml:space="preserve"> </w:t>
            </w:r>
            <w:r>
              <w:rPr>
                <w:rFonts w:ascii="Arial" w:hAnsi="Arial" w:cs="Arial"/>
                <w:sz w:val="20"/>
                <w:szCs w:val="20"/>
              </w:rPr>
              <w:t xml:space="preserve">End Date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Arial" w:hAnsi="Arial" w:cs="Arial"/>
                <w:sz w:val="20"/>
                <w:szCs w:val="20"/>
              </w:rPr>
              <w:t xml:space="preserve"> (not to exceed annual plan date)</w:t>
            </w:r>
          </w:p>
        </w:tc>
      </w:tr>
      <w:tr w:rsidR="00BD11A9" w:rsidTr="00BE47C2">
        <w:trPr>
          <w:trHeight w:hRule="exact" w:val="317"/>
        </w:trPr>
        <w:tc>
          <w:tcPr>
            <w:tcW w:w="10794" w:type="dxa"/>
            <w:gridSpan w:val="6"/>
            <w:shd w:val="clear" w:color="auto" w:fill="DEEAF6" w:themeFill="accent1" w:themeFillTint="33"/>
            <w:vAlign w:val="center"/>
          </w:tcPr>
          <w:p w:rsidR="00BD11A9" w:rsidRPr="004C224A" w:rsidRDefault="00BD11A9" w:rsidP="00BD11A9">
            <w:pPr>
              <w:rPr>
                <w:rFonts w:ascii="Arial" w:hAnsi="Arial" w:cs="Arial"/>
                <w:b/>
                <w:sz w:val="20"/>
                <w:szCs w:val="20"/>
              </w:rPr>
            </w:pPr>
            <w:r>
              <w:rPr>
                <w:rFonts w:ascii="Arial" w:hAnsi="Arial" w:cs="Arial"/>
                <w:b/>
                <w:sz w:val="20"/>
                <w:szCs w:val="20"/>
              </w:rPr>
              <w:t>Provider Reports</w:t>
            </w:r>
          </w:p>
        </w:tc>
      </w:tr>
      <w:tr w:rsidR="00BD11A9" w:rsidTr="004C224A">
        <w:tc>
          <w:tcPr>
            <w:tcW w:w="10794" w:type="dxa"/>
            <w:gridSpan w:val="6"/>
          </w:tcPr>
          <w:p w:rsidR="00BD11A9" w:rsidRDefault="00BD11A9" w:rsidP="00BD11A9">
            <w:pPr>
              <w:spacing w:before="120" w:after="120"/>
              <w:rPr>
                <w:rFonts w:ascii="Arial" w:hAnsi="Arial" w:cs="Arial"/>
                <w:sz w:val="20"/>
                <w:szCs w:val="20"/>
              </w:rPr>
            </w:pPr>
            <w:r w:rsidRPr="007F4ED8">
              <w:rPr>
                <w:rFonts w:ascii="Arial" w:hAnsi="Arial" w:cs="Arial"/>
                <w:sz w:val="20"/>
                <w:szCs w:val="20"/>
              </w:rPr>
              <w:t>These services require submission of certain assessments, plans, and reports. Plans and progress reports must conform to the contract specifications and are due as described in the provider’s contract or otherwise directed by DDA. Payment will not be authorized without receipt and review of these reports.</w:t>
            </w:r>
          </w:p>
          <w:p w:rsidR="00BD11A9" w:rsidRPr="007F4ED8" w:rsidRDefault="00BD11A9" w:rsidP="00BD11A9">
            <w:pPr>
              <w:spacing w:before="120" w:after="120"/>
              <w:rPr>
                <w:rFonts w:ascii="Arial" w:hAnsi="Arial" w:cs="Arial"/>
                <w:sz w:val="20"/>
                <w:szCs w:val="20"/>
              </w:rPr>
            </w:pPr>
            <w:r>
              <w:rPr>
                <w:rFonts w:ascii="Arial" w:hAnsi="Arial" w:cs="Arial"/>
                <w:sz w:val="20"/>
                <w:szCs w:val="20"/>
              </w:rPr>
              <w:t xml:space="preserve">Please submit:  </w:t>
            </w:r>
            <w:r>
              <w:rPr>
                <w:rFonts w:ascii="Arial" w:hAnsi="Arial" w:cs="Arial"/>
                <w:sz w:val="20"/>
                <w:szCs w:val="20"/>
              </w:rPr>
              <w:fldChar w:fldCharType="begin">
                <w:ffData>
                  <w:name w:val="Check7"/>
                  <w:enabled/>
                  <w:calcOnExit w:val="0"/>
                  <w:checkBox>
                    <w:sizeAuto/>
                    <w:default w:val="0"/>
                  </w:checkBox>
                </w:ffData>
              </w:fldChar>
            </w:r>
            <w:bookmarkStart w:id="7" w:name="Check7"/>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 xml:space="preserve">  Monthly   </w:t>
            </w:r>
            <w:r>
              <w:rPr>
                <w:rFonts w:ascii="Arial" w:hAnsi="Arial" w:cs="Arial"/>
                <w:sz w:val="20"/>
                <w:szCs w:val="20"/>
              </w:rPr>
              <w:fldChar w:fldCharType="begin">
                <w:ffData>
                  <w:name w:val="Check8"/>
                  <w:enabled/>
                  <w:calcOnExit w:val="0"/>
                  <w:checkBox>
                    <w:sizeAuto/>
                    <w:default w:val="0"/>
                  </w:checkBox>
                </w:ffData>
              </w:fldChar>
            </w:r>
            <w:bookmarkStart w:id="8" w:name="Check8"/>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Quarterly   </w:t>
            </w:r>
            <w:r>
              <w:rPr>
                <w:rFonts w:ascii="Arial" w:hAnsi="Arial" w:cs="Arial"/>
                <w:sz w:val="20"/>
                <w:szCs w:val="20"/>
              </w:rPr>
              <w:fldChar w:fldCharType="begin">
                <w:ffData>
                  <w:name w:val="Check9"/>
                  <w:enabled/>
                  <w:calcOnExit w:val="0"/>
                  <w:checkBox>
                    <w:sizeAuto/>
                    <w:default w:val="0"/>
                  </w:checkBox>
                </w:ffData>
              </w:fldChar>
            </w:r>
            <w:bookmarkStart w:id="9" w:name="Check9"/>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Other:  </w:t>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11A9" w:rsidTr="00BD11A9">
        <w:trPr>
          <w:trHeight w:hRule="exact" w:val="576"/>
        </w:trPr>
        <w:tc>
          <w:tcPr>
            <w:tcW w:w="6570" w:type="dxa"/>
            <w:gridSpan w:val="4"/>
            <w:tcBorders>
              <w:bottom w:val="single" w:sz="2" w:space="0" w:color="auto"/>
            </w:tcBorders>
          </w:tcPr>
          <w:p w:rsidR="00BD11A9" w:rsidRPr="007F4ED8" w:rsidRDefault="00BD11A9" w:rsidP="00BD11A9">
            <w:pPr>
              <w:tabs>
                <w:tab w:val="left" w:pos="1332"/>
                <w:tab w:val="left" w:pos="5078"/>
              </w:tabs>
              <w:rPr>
                <w:rFonts w:ascii="Arial" w:hAnsi="Arial" w:cs="Arial"/>
                <w:sz w:val="16"/>
                <w:szCs w:val="16"/>
              </w:rPr>
            </w:pPr>
            <w:r>
              <w:rPr>
                <w:rFonts w:ascii="Arial" w:hAnsi="Arial" w:cs="Arial"/>
                <w:sz w:val="16"/>
                <w:szCs w:val="16"/>
              </w:rPr>
              <w:tab/>
            </w:r>
            <w:r w:rsidRPr="007F4ED8">
              <w:rPr>
                <w:rFonts w:ascii="Arial" w:hAnsi="Arial" w:cs="Arial"/>
                <w:sz w:val="16"/>
                <w:szCs w:val="16"/>
              </w:rPr>
              <w:t>CASE RESOURCE MANAGER’S SIGNATURE</w:t>
            </w:r>
            <w:r>
              <w:rPr>
                <w:rFonts w:ascii="Arial" w:hAnsi="Arial" w:cs="Arial"/>
                <w:sz w:val="16"/>
                <w:szCs w:val="16"/>
              </w:rPr>
              <w:tab/>
              <w:t>DATE</w:t>
            </w:r>
          </w:p>
          <w:p w:rsidR="00BD11A9" w:rsidRDefault="00BD11A9" w:rsidP="00BD11A9">
            <w:pPr>
              <w:tabs>
                <w:tab w:val="left" w:pos="1332"/>
                <w:tab w:val="left" w:pos="5078"/>
              </w:tabs>
              <w:spacing w:before="60"/>
              <w:rPr>
                <w:rFonts w:ascii="Arial" w:hAnsi="Arial" w:cs="Arial"/>
                <w:sz w:val="20"/>
                <w:szCs w:val="20"/>
              </w:rPr>
            </w:pPr>
            <w:r>
              <w:rPr>
                <w:rFonts w:ascii="Arial" w:hAnsi="Arial" w:cs="Arial"/>
                <w:sz w:val="20"/>
                <w:szCs w:val="20"/>
              </w:rPr>
              <w:t>Approved By:</w:t>
            </w:r>
            <w:r>
              <w:rPr>
                <w:rFonts w:ascii="Arial" w:hAnsi="Arial" w:cs="Arial"/>
                <w:sz w:val="20"/>
                <w:szCs w:val="20"/>
              </w:rPr>
              <w:tab/>
            </w:r>
            <w:r>
              <w:rPr>
                <w:rFonts w:ascii="Times New Roman" w:hAnsi="Times New Roman" w:cs="Times New Roman"/>
                <w:b/>
                <w:sz w:val="24"/>
                <w:szCs w:val="24"/>
              </w:rPr>
              <w:fldChar w:fldCharType="begin">
                <w:ffData>
                  <w:name w:val=""/>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4224" w:type="dxa"/>
            <w:gridSpan w:val="2"/>
            <w:tcBorders>
              <w:bottom w:val="single" w:sz="2" w:space="0" w:color="auto"/>
            </w:tcBorders>
          </w:tcPr>
          <w:p w:rsidR="00BD11A9" w:rsidRPr="004C224A" w:rsidRDefault="00BD11A9" w:rsidP="00BD11A9">
            <w:pPr>
              <w:rPr>
                <w:rFonts w:ascii="Arial" w:hAnsi="Arial" w:cs="Arial"/>
                <w:sz w:val="16"/>
                <w:szCs w:val="16"/>
              </w:rPr>
            </w:pPr>
            <w:r>
              <w:rPr>
                <w:rFonts w:ascii="Arial" w:hAnsi="Arial" w:cs="Arial"/>
                <w:sz w:val="16"/>
                <w:szCs w:val="16"/>
              </w:rPr>
              <w:t>PRINTED NAME</w:t>
            </w:r>
          </w:p>
          <w:p w:rsidR="00BD11A9" w:rsidRDefault="00BD11A9" w:rsidP="00BD11A9">
            <w:pPr>
              <w:rPr>
                <w:rFonts w:ascii="Arial" w:hAnsi="Arial" w:cs="Arial"/>
                <w:sz w:val="20"/>
                <w:szCs w:val="20"/>
              </w:rPr>
            </w:pP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sidR="001C75C6">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BD11A9" w:rsidTr="0092167A">
        <w:tc>
          <w:tcPr>
            <w:tcW w:w="10794" w:type="dxa"/>
            <w:gridSpan w:val="6"/>
            <w:tcBorders>
              <w:left w:val="nil"/>
              <w:bottom w:val="nil"/>
              <w:right w:val="nil"/>
            </w:tcBorders>
          </w:tcPr>
          <w:p w:rsidR="00BD11A9" w:rsidRDefault="00BD11A9" w:rsidP="00BD11A9">
            <w:pPr>
              <w:tabs>
                <w:tab w:val="left" w:pos="342"/>
              </w:tabs>
              <w:spacing w:before="120" w:after="120"/>
              <w:rPr>
                <w:rFonts w:ascii="Arial" w:hAnsi="Arial" w:cs="Arial"/>
                <w:sz w:val="20"/>
                <w:szCs w:val="20"/>
              </w:rPr>
            </w:pPr>
            <w:r>
              <w:rPr>
                <w:rFonts w:ascii="Arial" w:hAnsi="Arial" w:cs="Arial"/>
                <w:sz w:val="20"/>
                <w:szCs w:val="20"/>
              </w:rPr>
              <w:fldChar w:fldCharType="begin">
                <w:ffData>
                  <w:name w:val="Check10"/>
                  <w:enabled/>
                  <w:calcOnExit w:val="0"/>
                  <w:checkBox>
                    <w:sizeAuto/>
                    <w:default w:val="0"/>
                  </w:checkBox>
                </w:ffData>
              </w:fldChar>
            </w:r>
            <w:bookmarkStart w:id="10" w:name="Check10"/>
            <w:r>
              <w:rPr>
                <w:rFonts w:ascii="Arial" w:hAnsi="Arial" w:cs="Arial"/>
                <w:sz w:val="20"/>
                <w:szCs w:val="20"/>
              </w:rPr>
              <w:instrText xml:space="preserve"> FORMCHECKBOX </w:instrText>
            </w:r>
            <w:r w:rsidR="001C75C6">
              <w:rPr>
                <w:rFonts w:ascii="Arial" w:hAnsi="Arial" w:cs="Arial"/>
                <w:sz w:val="20"/>
                <w:szCs w:val="20"/>
              </w:rPr>
            </w:r>
            <w:r w:rsidR="008C1E19">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ab/>
              <w:t>Supporting documents attached.</w:t>
            </w:r>
            <w:r>
              <w:rPr>
                <w:rFonts w:ascii="Arial" w:hAnsi="Arial" w:cs="Arial"/>
                <w:sz w:val="20"/>
                <w:szCs w:val="20"/>
              </w:rPr>
              <w:br/>
            </w:r>
            <w:r>
              <w:rPr>
                <w:rFonts w:ascii="Arial" w:hAnsi="Arial" w:cs="Arial"/>
                <w:sz w:val="20"/>
                <w:szCs w:val="20"/>
              </w:rPr>
              <w:tab/>
              <w:t>Copy to file.</w:t>
            </w:r>
          </w:p>
        </w:tc>
      </w:tr>
      <w:tr w:rsidR="00BD11A9" w:rsidTr="0092167A">
        <w:tc>
          <w:tcPr>
            <w:tcW w:w="10794" w:type="dxa"/>
            <w:gridSpan w:val="6"/>
            <w:tcBorders>
              <w:top w:val="nil"/>
              <w:left w:val="nil"/>
              <w:bottom w:val="nil"/>
              <w:right w:val="nil"/>
            </w:tcBorders>
          </w:tcPr>
          <w:p w:rsidR="00BD11A9" w:rsidRPr="0092167A" w:rsidRDefault="00BD11A9" w:rsidP="00BD11A9">
            <w:pPr>
              <w:pageBreakBefore/>
              <w:spacing w:line="276" w:lineRule="auto"/>
              <w:jc w:val="center"/>
              <w:rPr>
                <w:rFonts w:ascii="Arial" w:hAnsi="Arial" w:cs="Arial"/>
                <w:b/>
                <w:sz w:val="20"/>
                <w:szCs w:val="20"/>
              </w:rPr>
            </w:pPr>
            <w:r w:rsidRPr="0092167A">
              <w:rPr>
                <w:rFonts w:ascii="Arial" w:hAnsi="Arial" w:cs="Arial"/>
                <w:b/>
                <w:sz w:val="20"/>
                <w:szCs w:val="20"/>
              </w:rPr>
              <w:lastRenderedPageBreak/>
              <w:t>Instructions for CRM for Complementary Therapy Services</w:t>
            </w:r>
          </w:p>
          <w:p w:rsidR="00BD11A9" w:rsidRPr="0092167A" w:rsidRDefault="00BD11A9" w:rsidP="00BD11A9">
            <w:pPr>
              <w:spacing w:line="276" w:lineRule="auto"/>
              <w:rPr>
                <w:rFonts w:ascii="Arial" w:hAnsi="Arial" w:cs="Arial"/>
                <w:sz w:val="20"/>
                <w:szCs w:val="20"/>
              </w:rPr>
            </w:pPr>
          </w:p>
          <w:p w:rsidR="00BD11A9" w:rsidRPr="0092167A" w:rsidRDefault="00BD11A9" w:rsidP="00BD11A9">
            <w:pPr>
              <w:spacing w:line="276" w:lineRule="auto"/>
              <w:rPr>
                <w:rFonts w:ascii="Arial" w:hAnsi="Arial" w:cs="Arial"/>
                <w:sz w:val="20"/>
                <w:szCs w:val="20"/>
              </w:rPr>
            </w:pPr>
            <w:r w:rsidRPr="0092167A">
              <w:rPr>
                <w:rFonts w:ascii="Arial" w:hAnsi="Arial" w:cs="Arial"/>
                <w:b/>
                <w:sz w:val="20"/>
                <w:szCs w:val="20"/>
              </w:rPr>
              <w:t>When do I use this memo?</w:t>
            </w:r>
            <w:r w:rsidRPr="0092167A">
              <w:rPr>
                <w:rFonts w:ascii="Arial" w:hAnsi="Arial" w:cs="Arial"/>
                <w:sz w:val="20"/>
                <w:szCs w:val="20"/>
              </w:rPr>
              <w:br/>
              <w:t>Complete this memo after you have received prior approval for Equine or Music Therapy. Attach this memo to the PCSP and send it to the identified service provider.</w:t>
            </w:r>
          </w:p>
          <w:p w:rsidR="00BD11A9" w:rsidRPr="0092167A" w:rsidRDefault="00BD11A9" w:rsidP="00BD11A9">
            <w:pPr>
              <w:spacing w:line="276" w:lineRule="auto"/>
              <w:rPr>
                <w:rFonts w:ascii="Arial" w:hAnsi="Arial" w:cs="Arial"/>
                <w:sz w:val="20"/>
                <w:szCs w:val="20"/>
              </w:rPr>
            </w:pPr>
          </w:p>
          <w:p w:rsidR="00BD11A9" w:rsidRPr="0092167A" w:rsidRDefault="00BD11A9" w:rsidP="00BD11A9">
            <w:pPr>
              <w:spacing w:line="276" w:lineRule="auto"/>
              <w:rPr>
                <w:rFonts w:ascii="Arial" w:hAnsi="Arial" w:cs="Arial"/>
                <w:b/>
                <w:sz w:val="20"/>
                <w:szCs w:val="20"/>
              </w:rPr>
            </w:pPr>
            <w:r w:rsidRPr="0092167A">
              <w:rPr>
                <w:rFonts w:ascii="Arial" w:hAnsi="Arial" w:cs="Arial"/>
                <w:b/>
                <w:sz w:val="20"/>
                <w:szCs w:val="20"/>
              </w:rPr>
              <w:t>Why do I need to use this memo?</w:t>
            </w:r>
          </w:p>
          <w:p w:rsidR="00BD11A9" w:rsidRPr="0092167A" w:rsidRDefault="00BD11A9" w:rsidP="00BD11A9">
            <w:pPr>
              <w:spacing w:line="276" w:lineRule="auto"/>
              <w:rPr>
                <w:rFonts w:ascii="Arial" w:hAnsi="Arial" w:cs="Arial"/>
                <w:sz w:val="20"/>
                <w:szCs w:val="20"/>
              </w:rPr>
            </w:pPr>
            <w:r w:rsidRPr="0092167A">
              <w:rPr>
                <w:rFonts w:ascii="Arial" w:hAnsi="Arial" w:cs="Arial"/>
                <w:sz w:val="20"/>
                <w:szCs w:val="20"/>
              </w:rPr>
              <w:t>You are responsible for the oversight of planned services. It is important to communicate what services you expect from the service provider and their reporting requirements.</w:t>
            </w:r>
          </w:p>
          <w:p w:rsidR="00BD11A9" w:rsidRPr="0092167A" w:rsidRDefault="00BD11A9" w:rsidP="00BD11A9">
            <w:pPr>
              <w:spacing w:line="276" w:lineRule="auto"/>
              <w:rPr>
                <w:rFonts w:ascii="Arial" w:hAnsi="Arial" w:cs="Arial"/>
                <w:sz w:val="20"/>
                <w:szCs w:val="20"/>
              </w:rPr>
            </w:pPr>
          </w:p>
          <w:p w:rsidR="00BD11A9" w:rsidRPr="0092167A" w:rsidRDefault="00BD11A9" w:rsidP="00BD11A9">
            <w:pPr>
              <w:spacing w:line="276" w:lineRule="auto"/>
              <w:rPr>
                <w:rFonts w:ascii="Arial" w:hAnsi="Arial" w:cs="Arial"/>
                <w:b/>
                <w:sz w:val="20"/>
                <w:szCs w:val="20"/>
              </w:rPr>
            </w:pPr>
            <w:r w:rsidRPr="0092167A">
              <w:rPr>
                <w:rFonts w:ascii="Arial" w:hAnsi="Arial" w:cs="Arial"/>
                <w:b/>
                <w:sz w:val="20"/>
                <w:szCs w:val="20"/>
              </w:rPr>
              <w:t>Who completes this form?</w:t>
            </w:r>
          </w:p>
          <w:p w:rsidR="00BD11A9" w:rsidRDefault="00BD11A9" w:rsidP="00BD11A9">
            <w:pPr>
              <w:tabs>
                <w:tab w:val="left" w:pos="342"/>
              </w:tabs>
              <w:spacing w:before="120" w:after="120" w:line="276" w:lineRule="auto"/>
              <w:rPr>
                <w:rFonts w:ascii="Arial" w:hAnsi="Arial" w:cs="Arial"/>
                <w:sz w:val="20"/>
                <w:szCs w:val="20"/>
              </w:rPr>
            </w:pPr>
            <w:r w:rsidRPr="0092167A">
              <w:rPr>
                <w:rFonts w:ascii="Arial" w:hAnsi="Arial" w:cs="Arial"/>
                <w:sz w:val="20"/>
                <w:szCs w:val="20"/>
              </w:rPr>
              <w:t>The case manager is responsible for filling out this form prior to authorizing services.</w:t>
            </w:r>
          </w:p>
        </w:tc>
      </w:tr>
    </w:tbl>
    <w:p w:rsidR="00714ACF" w:rsidRPr="004C224A" w:rsidRDefault="00714ACF" w:rsidP="004C224A">
      <w:pPr>
        <w:spacing w:after="0"/>
        <w:rPr>
          <w:rFonts w:ascii="Arial" w:hAnsi="Arial" w:cs="Arial"/>
          <w:sz w:val="20"/>
          <w:szCs w:val="20"/>
        </w:rPr>
      </w:pPr>
    </w:p>
    <w:sectPr w:rsidR="00714ACF" w:rsidRPr="004C224A" w:rsidSect="004C224A">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224A" w:rsidRDefault="004C224A" w:rsidP="004C224A">
      <w:pPr>
        <w:spacing w:after="0" w:line="240" w:lineRule="auto"/>
      </w:pPr>
      <w:r>
        <w:separator/>
      </w:r>
    </w:p>
  </w:endnote>
  <w:endnote w:type="continuationSeparator" w:id="0">
    <w:p w:rsidR="004C224A" w:rsidRDefault="004C224A" w:rsidP="004C2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9616900"/>
      <w:docPartObj>
        <w:docPartGallery w:val="Page Numbers (Top of Page)"/>
        <w:docPartUnique/>
      </w:docPartObj>
    </w:sdtPr>
    <w:sdtEndPr/>
    <w:sdtContent>
      <w:p w:rsidR="004C224A" w:rsidRDefault="004C224A" w:rsidP="004C224A">
        <w:pPr>
          <w:pStyle w:val="Footer"/>
          <w:tabs>
            <w:tab w:val="clear" w:pos="4680"/>
            <w:tab w:val="clear" w:pos="9360"/>
            <w:tab w:val="right" w:pos="10800"/>
          </w:tabs>
          <w:rPr>
            <w:rFonts w:ascii="Arial" w:hAnsi="Arial" w:cs="Arial"/>
            <w:bCs/>
            <w:sz w:val="20"/>
            <w:szCs w:val="20"/>
          </w:rPr>
        </w:pPr>
        <w:r>
          <w:rPr>
            <w:rFonts w:ascii="Arial" w:hAnsi="Arial" w:cs="Arial"/>
            <w:b/>
            <w:sz w:val="16"/>
            <w:szCs w:val="16"/>
          </w:rPr>
          <w:t>COMPLIMENTARY THERAPIES AGREEMENT</w:t>
        </w:r>
        <w:r>
          <w:tab/>
        </w:r>
        <w:r w:rsidRPr="00A449BE">
          <w:rPr>
            <w:rFonts w:ascii="Arial" w:hAnsi="Arial" w:cs="Arial"/>
            <w:sz w:val="20"/>
            <w:szCs w:val="20"/>
          </w:rPr>
          <w:t xml:space="preserve">Page </w:t>
        </w:r>
        <w:r w:rsidRPr="00A449BE">
          <w:rPr>
            <w:rFonts w:ascii="Arial" w:hAnsi="Arial" w:cs="Arial"/>
            <w:bCs/>
            <w:sz w:val="20"/>
            <w:szCs w:val="20"/>
          </w:rPr>
          <w:fldChar w:fldCharType="begin"/>
        </w:r>
        <w:r w:rsidRPr="00A449BE">
          <w:rPr>
            <w:rFonts w:ascii="Arial" w:hAnsi="Arial" w:cs="Arial"/>
            <w:bCs/>
            <w:sz w:val="20"/>
            <w:szCs w:val="20"/>
          </w:rPr>
          <w:instrText xml:space="preserve"> PAGE </w:instrText>
        </w:r>
        <w:r w:rsidRPr="00A449BE">
          <w:rPr>
            <w:rFonts w:ascii="Arial" w:hAnsi="Arial" w:cs="Arial"/>
            <w:bCs/>
            <w:sz w:val="20"/>
            <w:szCs w:val="20"/>
          </w:rPr>
          <w:fldChar w:fldCharType="separate"/>
        </w:r>
        <w:r w:rsidR="008C1E19">
          <w:rPr>
            <w:rFonts w:ascii="Arial" w:hAnsi="Arial" w:cs="Arial"/>
            <w:bCs/>
            <w:noProof/>
            <w:sz w:val="20"/>
            <w:szCs w:val="20"/>
          </w:rPr>
          <w:t>1</w:t>
        </w:r>
        <w:r w:rsidRPr="00A449BE">
          <w:rPr>
            <w:rFonts w:ascii="Arial" w:hAnsi="Arial" w:cs="Arial"/>
            <w:bCs/>
            <w:sz w:val="20"/>
            <w:szCs w:val="20"/>
          </w:rPr>
          <w:fldChar w:fldCharType="end"/>
        </w:r>
        <w:r w:rsidRPr="00A449BE">
          <w:rPr>
            <w:rFonts w:ascii="Arial" w:hAnsi="Arial" w:cs="Arial"/>
            <w:sz w:val="20"/>
            <w:szCs w:val="20"/>
          </w:rPr>
          <w:t xml:space="preserve"> of </w:t>
        </w:r>
        <w:r w:rsidRPr="00A449BE">
          <w:rPr>
            <w:rFonts w:ascii="Arial" w:hAnsi="Arial" w:cs="Arial"/>
            <w:bCs/>
            <w:sz w:val="20"/>
            <w:szCs w:val="20"/>
          </w:rPr>
          <w:fldChar w:fldCharType="begin"/>
        </w:r>
        <w:r w:rsidRPr="00A449BE">
          <w:rPr>
            <w:rFonts w:ascii="Arial" w:hAnsi="Arial" w:cs="Arial"/>
            <w:bCs/>
            <w:sz w:val="20"/>
            <w:szCs w:val="20"/>
          </w:rPr>
          <w:instrText xml:space="preserve"> NUMPAGES  </w:instrText>
        </w:r>
        <w:r w:rsidRPr="00A449BE">
          <w:rPr>
            <w:rFonts w:ascii="Arial" w:hAnsi="Arial" w:cs="Arial"/>
            <w:bCs/>
            <w:sz w:val="20"/>
            <w:szCs w:val="20"/>
          </w:rPr>
          <w:fldChar w:fldCharType="separate"/>
        </w:r>
        <w:r w:rsidR="008C1E19">
          <w:rPr>
            <w:rFonts w:ascii="Arial" w:hAnsi="Arial" w:cs="Arial"/>
            <w:bCs/>
            <w:noProof/>
            <w:sz w:val="20"/>
            <w:szCs w:val="20"/>
          </w:rPr>
          <w:t>2</w:t>
        </w:r>
        <w:r w:rsidRPr="00A449BE">
          <w:rPr>
            <w:rFonts w:ascii="Arial" w:hAnsi="Arial" w:cs="Arial"/>
            <w:bCs/>
            <w:sz w:val="20"/>
            <w:szCs w:val="20"/>
          </w:rPr>
          <w:fldChar w:fldCharType="end"/>
        </w:r>
      </w:p>
      <w:p w:rsidR="004C224A" w:rsidRDefault="004C224A" w:rsidP="004C224A">
        <w:pPr>
          <w:pStyle w:val="Footer"/>
        </w:pPr>
        <w:r>
          <w:rPr>
            <w:rFonts w:ascii="Arial" w:hAnsi="Arial" w:cs="Arial"/>
            <w:b/>
            <w:bCs/>
            <w:sz w:val="16"/>
            <w:szCs w:val="16"/>
          </w:rPr>
          <w:t>DSHS 27-</w:t>
        </w:r>
        <w:r w:rsidR="008B42D7">
          <w:rPr>
            <w:rFonts w:ascii="Arial" w:hAnsi="Arial" w:cs="Arial"/>
            <w:b/>
            <w:bCs/>
            <w:sz w:val="16"/>
            <w:szCs w:val="16"/>
          </w:rPr>
          <w:t>194</w:t>
        </w:r>
        <w:r>
          <w:rPr>
            <w:rFonts w:ascii="Arial" w:hAnsi="Arial" w:cs="Arial"/>
            <w:b/>
            <w:bCs/>
            <w:sz w:val="16"/>
            <w:szCs w:val="16"/>
          </w:rPr>
          <w:t xml:space="preserve"> (10/2020)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224A" w:rsidRDefault="004C224A" w:rsidP="004C224A">
      <w:pPr>
        <w:spacing w:after="0" w:line="240" w:lineRule="auto"/>
      </w:pPr>
      <w:r>
        <w:separator/>
      </w:r>
    </w:p>
  </w:footnote>
  <w:footnote w:type="continuationSeparator" w:id="0">
    <w:p w:rsidR="004C224A" w:rsidRDefault="004C224A" w:rsidP="004C22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2"/>
  <w:revisionView w:markup="0"/>
  <w:documentProtection w:edit="forms" w:enforcement="1" w:cryptProviderType="rsaAES" w:cryptAlgorithmClass="hash" w:cryptAlgorithmType="typeAny" w:cryptAlgorithmSid="14" w:cryptSpinCount="100000" w:hash="3zcrI4VHwZL7vQ1pDBFAelph/E8KL/g08q+gJIy4o4e8tkTEEXEivrunNhiVfNrkFA5FAuTqCBMP1tZaT559kw==" w:salt="SFg/rwX8jj9HaWlgO1bxr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3EC"/>
    <w:rsid w:val="001B2969"/>
    <w:rsid w:val="001C75C6"/>
    <w:rsid w:val="002333EC"/>
    <w:rsid w:val="00244F9B"/>
    <w:rsid w:val="004C224A"/>
    <w:rsid w:val="00714ACF"/>
    <w:rsid w:val="007F4ED8"/>
    <w:rsid w:val="008B42D7"/>
    <w:rsid w:val="008C1E19"/>
    <w:rsid w:val="0092167A"/>
    <w:rsid w:val="00BD11A9"/>
    <w:rsid w:val="00CB3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35010A-EFEB-4828-B209-B3EEF0681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22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2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24A"/>
  </w:style>
  <w:style w:type="paragraph" w:styleId="Footer">
    <w:name w:val="footer"/>
    <w:basedOn w:val="Normal"/>
    <w:link w:val="FooterChar"/>
    <w:uiPriority w:val="99"/>
    <w:unhideWhenUsed/>
    <w:rsid w:val="004C22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2226</Characters>
  <Application>Microsoft Office Word</Application>
  <DocSecurity>0</DocSecurity>
  <Lines>67</Lines>
  <Paragraphs>54</Paragraphs>
  <ScaleCrop>false</ScaleCrop>
  <HeadingPairs>
    <vt:vector size="2" baseType="variant">
      <vt:variant>
        <vt:lpstr>Title</vt:lpstr>
      </vt:variant>
      <vt:variant>
        <vt:i4>1</vt:i4>
      </vt:variant>
    </vt:vector>
  </HeadingPairs>
  <TitlesOfParts>
    <vt:vector size="1" baseType="lpstr">
      <vt:lpstr>Complimentary Therapies Agreement</vt:lpstr>
    </vt:vector>
  </TitlesOfParts>
  <Company>DSHS</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Complimentary Therapies Agreement</dc:title>
  <dc:subject/>
  <dc:creator>Brombacher, Millie (DSHS/OOS/OIG)</dc:creator>
  <cp:keywords/>
  <dc:description/>
  <cp:lastModifiedBy>Brombacher, Millie (DSHS/OOS/OIG)</cp:lastModifiedBy>
  <cp:revision>2</cp:revision>
  <dcterms:created xsi:type="dcterms:W3CDTF">2020-10-15T17:28:00Z</dcterms:created>
  <dcterms:modified xsi:type="dcterms:W3CDTF">2020-10-15T17:28:00Z</dcterms:modified>
</cp:coreProperties>
</file>