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2430"/>
        <w:gridCol w:w="2970"/>
      </w:tblGrid>
      <w:tr w:rsidR="00CE4C5F" w:rsidRPr="00932A0C" w14:paraId="0074334E" w14:textId="77777777" w:rsidTr="00790578">
        <w:trPr>
          <w:trHeight w:hRule="exact" w:val="576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7172BB0" w14:textId="378B2D96" w:rsidR="00CE4C5F" w:rsidRPr="00932A0C" w:rsidRDefault="00A91CDA" w:rsidP="0093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60A2B0" wp14:editId="35019099">
                  <wp:extent cx="1052195" cy="365760"/>
                  <wp:effectExtent l="0" t="0" r="0" b="0"/>
                  <wp:docPr id="6637329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32988" name="Picture 66373298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EF3ACF2" w14:textId="77777777" w:rsidR="00CE4C5F" w:rsidRPr="00932A0C" w:rsidRDefault="00CE4C5F" w:rsidP="00932A0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053E87A0" w14:textId="3BC6EC64" w:rsidR="00CE4C5F" w:rsidRPr="00932A0C" w:rsidRDefault="00CE4C5F" w:rsidP="00932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E5B215" w14:textId="77777777" w:rsidR="00CE4C5F" w:rsidRPr="00932A0C" w:rsidRDefault="00CE4C5F" w:rsidP="00932A0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8EDA8DE" w14:textId="713A14BB" w:rsidR="00CE4C5F" w:rsidRPr="00932A0C" w:rsidRDefault="00CE4C5F" w:rsidP="00932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932A0C" w14:paraId="5CC10824" w14:textId="77777777" w:rsidTr="00790578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4E0E4F9" w14:textId="77777777" w:rsidR="00CE4C5F" w:rsidRPr="00932A0C" w:rsidRDefault="00CE4C5F" w:rsidP="0093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2BCC953" w14:textId="77777777" w:rsidR="00CE4C5F" w:rsidRPr="00932A0C" w:rsidRDefault="00CE4C5F" w:rsidP="00932A0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5F844236" w14:textId="44436690" w:rsidR="00CE4C5F" w:rsidRPr="00932A0C" w:rsidRDefault="00CE4C5F" w:rsidP="00932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right w:val="single" w:sz="2" w:space="0" w:color="auto"/>
            </w:tcBorders>
            <w:shd w:val="clear" w:color="auto" w:fill="auto"/>
          </w:tcPr>
          <w:p w14:paraId="6FECF006" w14:textId="77777777" w:rsidR="00CE4C5F" w:rsidRPr="00932A0C" w:rsidRDefault="00CE4C5F" w:rsidP="00932A0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6FC11149" w14:textId="09C842D5" w:rsidR="00CE4C5F" w:rsidRPr="00932A0C" w:rsidRDefault="00CE4C5F" w:rsidP="00932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932A0C" w14:paraId="06F2C77C" w14:textId="77777777" w:rsidTr="00790578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4623932" w14:textId="77777777" w:rsidR="00320D61" w:rsidRPr="00932A0C" w:rsidRDefault="00320D61" w:rsidP="00932A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39377C" w14:textId="77777777" w:rsidR="00320D61" w:rsidRPr="00932A0C" w:rsidRDefault="00320D61" w:rsidP="00932A0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91287DB" w14:textId="5FEF2E2B" w:rsidR="00320D61" w:rsidRPr="00932A0C" w:rsidRDefault="00320D61" w:rsidP="00932A0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932A0C" w14:paraId="2573E9D3" w14:textId="77777777" w:rsidTr="00790578">
        <w:trPr>
          <w:tblHeader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0D22" w14:textId="77777777" w:rsidR="00A91CDA" w:rsidRDefault="00320D61" w:rsidP="00A91CD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2A0C">
              <w:rPr>
                <w:rFonts w:ascii="Arial" w:hAnsi="Arial" w:cs="Arial"/>
                <w:sz w:val="16"/>
                <w:szCs w:val="16"/>
              </w:rPr>
              <w:t>A</w:t>
            </w:r>
            <w:r w:rsidR="00A91CDA">
              <w:rPr>
                <w:rFonts w:ascii="Arial" w:hAnsi="Arial" w:cs="Arial"/>
                <w:sz w:val="16"/>
                <w:szCs w:val="16"/>
              </w:rPr>
              <w:t>TTACHMENT H</w:t>
            </w:r>
          </w:p>
          <w:p w14:paraId="2ADB9B3E" w14:textId="48E4A86B" w:rsidR="00320D61" w:rsidRDefault="00A91CDA" w:rsidP="00A91C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20D61" w:rsidRPr="00932A0C">
              <w:rPr>
                <w:rFonts w:ascii="Arial" w:hAnsi="Arial" w:cs="Arial"/>
                <w:sz w:val="16"/>
                <w:szCs w:val="16"/>
              </w:rPr>
              <w:t>GING AND LONG-TERM SUPPORT ADMIN</w:t>
            </w:r>
            <w:r w:rsidR="00D677DF">
              <w:rPr>
                <w:rFonts w:ascii="Arial" w:hAnsi="Arial" w:cs="Arial"/>
                <w:sz w:val="16"/>
                <w:szCs w:val="16"/>
              </w:rPr>
              <w:t>IS</w:t>
            </w:r>
            <w:r w:rsidR="00320D61" w:rsidRPr="00932A0C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65157770" w14:textId="15E88987" w:rsidR="00A91CDA" w:rsidRPr="00932A0C" w:rsidRDefault="00A91CDA" w:rsidP="00A91C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</w:t>
            </w:r>
            <w:r w:rsidR="00CA5FC3">
              <w:rPr>
                <w:rFonts w:ascii="Arial" w:hAnsi="Arial" w:cs="Arial"/>
                <w:sz w:val="16"/>
                <w:szCs w:val="16"/>
              </w:rPr>
              <w:t xml:space="preserve"> (AFH)</w:t>
            </w:r>
          </w:p>
          <w:p w14:paraId="45DF6008" w14:textId="77777777" w:rsidR="00CE4C5F" w:rsidRPr="00932A0C" w:rsidRDefault="003674F9" w:rsidP="00A91C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2A0C">
              <w:rPr>
                <w:rFonts w:ascii="Arial" w:hAnsi="Arial" w:cs="Arial"/>
                <w:b/>
                <w:sz w:val="28"/>
                <w:szCs w:val="28"/>
              </w:rPr>
              <w:t>Resident Observations</w:t>
            </w:r>
          </w:p>
        </w:tc>
      </w:tr>
      <w:tr w:rsidR="00A91CDA" w:rsidRPr="00932A0C" w14:paraId="6469501A" w14:textId="77777777" w:rsidTr="00CA5FC3">
        <w:tc>
          <w:tcPr>
            <w:tcW w:w="10800" w:type="dxa"/>
            <w:gridSpan w:val="4"/>
            <w:shd w:val="clear" w:color="auto" w:fill="FFF8E5"/>
            <w:vAlign w:val="center"/>
          </w:tcPr>
          <w:p w14:paraId="6ADE121A" w14:textId="4ABFCB64" w:rsidR="00A91CDA" w:rsidRPr="00932A0C" w:rsidRDefault="00A91CDA" w:rsidP="00A91CD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5E16">
              <w:rPr>
                <w:rFonts w:ascii="Arial" w:hAnsi="Arial" w:cs="Arial"/>
                <w:bCs/>
                <w:sz w:val="20"/>
                <w:szCs w:val="20"/>
              </w:rPr>
              <w:t>If no observations for the specified section occurred, mark the “Not Observed” box for that section and skip the rest of the items in that section.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E16">
              <w:rPr>
                <w:rFonts w:ascii="Arial" w:hAnsi="Arial" w:cs="Arial"/>
                <w:bCs/>
                <w:sz w:val="20"/>
                <w:szCs w:val="20"/>
              </w:rPr>
              <w:t xml:space="preserve"> All observations </w:t>
            </w:r>
            <w:r w:rsidRPr="008E5E1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must</w:t>
            </w:r>
            <w:r w:rsidRPr="008E5E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8E5E16">
              <w:rPr>
                <w:rFonts w:ascii="Arial" w:hAnsi="Arial" w:cs="Arial"/>
                <w:bCs/>
                <w:sz w:val="20"/>
                <w:szCs w:val="20"/>
              </w:rPr>
              <w:t xml:space="preserve">include time, identity of individuals observed, and details of what was observed.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E16">
              <w:rPr>
                <w:rFonts w:ascii="Arial" w:hAnsi="Arial" w:cs="Arial"/>
                <w:bCs/>
                <w:sz w:val="20"/>
                <w:szCs w:val="20"/>
              </w:rPr>
              <w:t xml:space="preserve">The intent is to capture the care and services provided to the residents in the home.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5E16">
              <w:rPr>
                <w:rFonts w:ascii="Arial" w:hAnsi="Arial" w:cs="Arial"/>
                <w:bCs/>
                <w:sz w:val="20"/>
                <w:szCs w:val="20"/>
              </w:rPr>
              <w:t>Focus should be on the comprehensive residents when possible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when observing care and medication services</w:t>
            </w:r>
            <w:r w:rsidRPr="008E5E1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91CDA" w:rsidRPr="00932A0C" w14:paraId="4BF73571" w14:textId="77777777" w:rsidTr="00790578">
        <w:tc>
          <w:tcPr>
            <w:tcW w:w="10800" w:type="dxa"/>
            <w:gridSpan w:val="4"/>
            <w:shd w:val="clear" w:color="auto" w:fill="auto"/>
            <w:vAlign w:val="center"/>
          </w:tcPr>
          <w:p w14:paraId="21155F56" w14:textId="08CFF45C" w:rsidR="00A91CDA" w:rsidRPr="008E5E16" w:rsidRDefault="00A91CDA" w:rsidP="00A91CDA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Staff Observed:  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91CDA" w:rsidRPr="00932A0C" w14:paraId="259E7848" w14:textId="77777777" w:rsidTr="00CA5FC3">
        <w:trPr>
          <w:trHeight w:val="317"/>
        </w:trPr>
        <w:tc>
          <w:tcPr>
            <w:tcW w:w="10800" w:type="dxa"/>
            <w:gridSpan w:val="4"/>
            <w:shd w:val="clear" w:color="auto" w:fill="FFF8E5"/>
            <w:vAlign w:val="center"/>
          </w:tcPr>
          <w:p w14:paraId="34EDE607" w14:textId="63B5EC09" w:rsidR="00A91CDA" w:rsidRPr="00A91CDA" w:rsidRDefault="00A91CDA" w:rsidP="00A91CDA">
            <w:pPr>
              <w:tabs>
                <w:tab w:val="right" w:pos="10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1CDA">
              <w:rPr>
                <w:rFonts w:ascii="Arial" w:hAnsi="Arial" w:cs="Arial"/>
                <w:b/>
                <w:sz w:val="20"/>
                <w:szCs w:val="20"/>
              </w:rPr>
              <w:t>Care (positioning, toileting, transfers, adaptive equipment, bathing)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 xml:space="preserve">  Not Observed</w:t>
            </w:r>
          </w:p>
        </w:tc>
      </w:tr>
      <w:tr w:rsidR="00A91CDA" w:rsidRPr="00932A0C" w14:paraId="0D785C10" w14:textId="77777777" w:rsidTr="008C0E90">
        <w:trPr>
          <w:trHeight w:val="576"/>
        </w:trPr>
        <w:tc>
          <w:tcPr>
            <w:tcW w:w="5400" w:type="dxa"/>
            <w:gridSpan w:val="2"/>
            <w:shd w:val="clear" w:color="auto" w:fill="auto"/>
            <w:vAlign w:val="center"/>
          </w:tcPr>
          <w:p w14:paraId="2BB57C5A" w14:textId="3CCE4A6E" w:rsidR="00A91CDA" w:rsidRDefault="00A91CDA" w:rsidP="00A91CD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Time of observation:  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 a.m.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 xml:space="preserve">  p.m.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35B882B" w14:textId="4A62B503" w:rsidR="00A91CDA" w:rsidRPr="00932A0C" w:rsidRDefault="00A91CDA" w:rsidP="00A91CDA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RESIDENTS OBSERVED</w:t>
            </w:r>
          </w:p>
          <w:p w14:paraId="0095CA23" w14:textId="0B3BD5CF" w:rsidR="00A91CDA" w:rsidRDefault="00A91CDA" w:rsidP="00A91CD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91CDA" w:rsidRPr="00932A0C" w14:paraId="1F91BCB8" w14:textId="77777777" w:rsidTr="008C0E90">
        <w:trPr>
          <w:trHeight w:val="1525"/>
        </w:trPr>
        <w:tc>
          <w:tcPr>
            <w:tcW w:w="10800" w:type="dxa"/>
            <w:gridSpan w:val="4"/>
            <w:shd w:val="clear" w:color="auto" w:fill="auto"/>
          </w:tcPr>
          <w:p w14:paraId="52B0C196" w14:textId="77777777" w:rsidR="00A91CDA" w:rsidRPr="00932A0C" w:rsidRDefault="00A91CDA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61FF70A8" w14:textId="63C9EE88" w:rsidR="00A91CDA" w:rsidRDefault="00A91CDA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91CDA" w:rsidRPr="00932A0C" w14:paraId="25C38273" w14:textId="77777777" w:rsidTr="00CA5FC3">
        <w:trPr>
          <w:trHeight w:val="317"/>
        </w:trPr>
        <w:tc>
          <w:tcPr>
            <w:tcW w:w="10800" w:type="dxa"/>
            <w:gridSpan w:val="4"/>
            <w:shd w:val="clear" w:color="auto" w:fill="FFF8E5"/>
            <w:vAlign w:val="center"/>
          </w:tcPr>
          <w:p w14:paraId="1C87EE09" w14:textId="0E175BA7" w:rsidR="00A91CDA" w:rsidRPr="00A91CDA" w:rsidRDefault="00A91CDA" w:rsidP="008E5E16">
            <w:pPr>
              <w:tabs>
                <w:tab w:val="right" w:pos="10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Medication Services (preparation, delivery</w:t>
            </w:r>
            <w:r w:rsidRPr="00A91CDA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Not Observed</w:t>
            </w:r>
          </w:p>
        </w:tc>
      </w:tr>
      <w:tr w:rsidR="00A91CDA" w:rsidRPr="00932A0C" w14:paraId="23698828" w14:textId="77777777" w:rsidTr="008C0E90">
        <w:trPr>
          <w:trHeight w:val="576"/>
        </w:trPr>
        <w:tc>
          <w:tcPr>
            <w:tcW w:w="5400" w:type="dxa"/>
            <w:gridSpan w:val="2"/>
            <w:shd w:val="clear" w:color="auto" w:fill="auto"/>
            <w:vAlign w:val="center"/>
          </w:tcPr>
          <w:p w14:paraId="58702B93" w14:textId="29A0B012" w:rsidR="00A91CDA" w:rsidRDefault="00A91CDA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Time of observation:  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a.m.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p.m.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62449046" w14:textId="77777777" w:rsidR="00A91CDA" w:rsidRPr="00932A0C" w:rsidRDefault="00A91CDA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RESIDENTS OBSERVED</w:t>
            </w:r>
          </w:p>
          <w:p w14:paraId="7B5FC084" w14:textId="54318568" w:rsidR="00A91CDA" w:rsidRDefault="00A91CDA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90578" w:rsidRPr="00932A0C" w14:paraId="7896412A" w14:textId="77777777" w:rsidTr="008C0E90">
        <w:trPr>
          <w:trHeight w:val="1525"/>
        </w:trPr>
        <w:tc>
          <w:tcPr>
            <w:tcW w:w="10800" w:type="dxa"/>
            <w:gridSpan w:val="4"/>
            <w:shd w:val="clear" w:color="auto" w:fill="auto"/>
          </w:tcPr>
          <w:p w14:paraId="4D28765F" w14:textId="77777777" w:rsidR="00790578" w:rsidRPr="00932A0C" w:rsidRDefault="00790578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2451FE51" w14:textId="12DFDB9C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90578" w:rsidRPr="00932A0C" w14:paraId="088D271E" w14:textId="77777777" w:rsidTr="00CA5FC3">
        <w:trPr>
          <w:trHeight w:val="317"/>
        </w:trPr>
        <w:tc>
          <w:tcPr>
            <w:tcW w:w="10800" w:type="dxa"/>
            <w:gridSpan w:val="4"/>
            <w:shd w:val="clear" w:color="auto" w:fill="FFF8E5"/>
            <w:vAlign w:val="center"/>
          </w:tcPr>
          <w:p w14:paraId="7E1862A4" w14:textId="5DD77B9A" w:rsidR="00790578" w:rsidRPr="00A91CDA" w:rsidRDefault="00790578" w:rsidP="008E5E16">
            <w:pPr>
              <w:tabs>
                <w:tab w:val="right" w:pos="10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Meal Services</w:t>
            </w:r>
            <w:r w:rsidRPr="00A91CD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eating, including assistance provided or adaptive equipment used</w:t>
            </w:r>
            <w:r w:rsidRPr="00A91CDA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Not Observed</w:t>
            </w:r>
          </w:p>
        </w:tc>
      </w:tr>
      <w:tr w:rsidR="00790578" w:rsidRPr="00932A0C" w14:paraId="7EAFE78B" w14:textId="77777777" w:rsidTr="008C0E90">
        <w:trPr>
          <w:trHeight w:val="576"/>
        </w:trPr>
        <w:tc>
          <w:tcPr>
            <w:tcW w:w="5400" w:type="dxa"/>
            <w:gridSpan w:val="2"/>
            <w:shd w:val="clear" w:color="auto" w:fill="auto"/>
            <w:vAlign w:val="center"/>
          </w:tcPr>
          <w:p w14:paraId="2A224EFD" w14:textId="308D85C7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Time of observation:  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a.m.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p.m.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013D1662" w14:textId="77777777" w:rsidR="00790578" w:rsidRPr="00932A0C" w:rsidRDefault="00790578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RESIDENTS OBSERVED</w:t>
            </w:r>
          </w:p>
          <w:p w14:paraId="1F90523E" w14:textId="21FBE918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90578" w:rsidRPr="00932A0C" w14:paraId="27349718" w14:textId="77777777" w:rsidTr="00790578">
        <w:trPr>
          <w:trHeight w:val="1615"/>
        </w:trPr>
        <w:tc>
          <w:tcPr>
            <w:tcW w:w="10800" w:type="dxa"/>
            <w:gridSpan w:val="4"/>
            <w:shd w:val="clear" w:color="auto" w:fill="auto"/>
          </w:tcPr>
          <w:p w14:paraId="1C72B2F5" w14:textId="77777777" w:rsidR="00790578" w:rsidRPr="00932A0C" w:rsidRDefault="00790578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7482EB4" w14:textId="613B619A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90578" w:rsidRPr="00A91CDA" w14:paraId="28DF0B3C" w14:textId="77777777" w:rsidTr="00CA5FC3">
        <w:trPr>
          <w:trHeight w:val="317"/>
        </w:trPr>
        <w:tc>
          <w:tcPr>
            <w:tcW w:w="10800" w:type="dxa"/>
            <w:gridSpan w:val="4"/>
            <w:shd w:val="clear" w:color="auto" w:fill="FFF8E5"/>
            <w:vAlign w:val="center"/>
          </w:tcPr>
          <w:p w14:paraId="7EFC1C85" w14:textId="20CB3CAB" w:rsidR="00790578" w:rsidRPr="00A91CDA" w:rsidRDefault="00790578" w:rsidP="008E5E16">
            <w:pPr>
              <w:tabs>
                <w:tab w:val="right" w:pos="10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Interactions and Activities</w:t>
            </w:r>
            <w:r w:rsidRPr="00A91CDA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visitors and professionals, exercise program, activities</w:t>
            </w:r>
            <w:r w:rsidRPr="00A91CDA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Not Observed</w:t>
            </w:r>
          </w:p>
        </w:tc>
      </w:tr>
      <w:tr w:rsidR="00790578" w14:paraId="08652936" w14:textId="77777777" w:rsidTr="008C0E90">
        <w:trPr>
          <w:trHeight w:val="576"/>
        </w:trPr>
        <w:tc>
          <w:tcPr>
            <w:tcW w:w="5400" w:type="dxa"/>
            <w:gridSpan w:val="2"/>
            <w:shd w:val="clear" w:color="auto" w:fill="auto"/>
            <w:vAlign w:val="center"/>
          </w:tcPr>
          <w:p w14:paraId="0FBECC73" w14:textId="3DA41D9C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Time of observation:  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a.m.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C171C0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p.m.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25B60E7A" w14:textId="77777777" w:rsidR="00790578" w:rsidRPr="00932A0C" w:rsidRDefault="00790578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RESIDENTS OBSERVED</w:t>
            </w:r>
          </w:p>
          <w:p w14:paraId="545628B9" w14:textId="7240AB71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90578" w14:paraId="47835928" w14:textId="77777777" w:rsidTr="008C0E90">
        <w:trPr>
          <w:trHeight w:val="1440"/>
        </w:trPr>
        <w:tc>
          <w:tcPr>
            <w:tcW w:w="10800" w:type="dxa"/>
            <w:gridSpan w:val="4"/>
            <w:shd w:val="clear" w:color="auto" w:fill="auto"/>
          </w:tcPr>
          <w:p w14:paraId="2BEAB497" w14:textId="77777777" w:rsidR="00790578" w:rsidRPr="00932A0C" w:rsidRDefault="00790578" w:rsidP="008E5E1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661ED2A1" w14:textId="6BDAC35C" w:rsidR="00790578" w:rsidRDefault="00790578" w:rsidP="008E5E1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91CDA" w:rsidRPr="00932A0C" w14:paraId="0C7B8B98" w14:textId="77777777" w:rsidTr="00790578">
        <w:trPr>
          <w:trHeight w:hRule="exact" w:val="10553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2F2B87" w14:textId="65FA1507" w:rsidR="00790578" w:rsidRDefault="00790578" w:rsidP="0079057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Use this section to document any additional observations or notes.</w:t>
            </w:r>
          </w:p>
          <w:p w14:paraId="51718EAE" w14:textId="1BF705DF" w:rsidR="00A91CDA" w:rsidRPr="00790578" w:rsidRDefault="00790578" w:rsidP="0079057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171C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32A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AA70CA6" w14:textId="77777777" w:rsidR="00B063A2" w:rsidRPr="00F3716D" w:rsidRDefault="00B063A2">
      <w:pPr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96D4" w14:textId="77777777" w:rsidR="00AF5C82" w:rsidRDefault="00AF5C82" w:rsidP="00320D61">
      <w:pPr>
        <w:spacing w:after="0" w:line="240" w:lineRule="auto"/>
      </w:pPr>
      <w:r>
        <w:separator/>
      </w:r>
    </w:p>
  </w:endnote>
  <w:endnote w:type="continuationSeparator" w:id="0">
    <w:p w14:paraId="0E6B71F3" w14:textId="77777777" w:rsidR="00AF5C82" w:rsidRDefault="00AF5C82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F4F9F" w14:textId="77777777" w:rsidR="009E57FA" w:rsidRDefault="003674F9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RESIDENT OBSERVATIONS</w:t>
    </w:r>
    <w:r w:rsidR="009E57FA">
      <w:rPr>
        <w:rFonts w:ascii="Arial Bold" w:hAnsi="Arial Bold"/>
        <w:b/>
        <w:sz w:val="16"/>
      </w:rPr>
      <w:tab/>
    </w:r>
    <w:r w:rsidR="009E57FA" w:rsidRPr="00320D61">
      <w:rPr>
        <w:rFonts w:ascii="Arial" w:hAnsi="Arial" w:cs="Arial"/>
        <w:sz w:val="20"/>
        <w:szCs w:val="20"/>
      </w:rPr>
      <w:t xml:space="preserve">Page </w:t>
    </w:r>
    <w:r w:rsidR="009E57FA" w:rsidRPr="00320D61">
      <w:rPr>
        <w:rFonts w:ascii="Arial" w:hAnsi="Arial" w:cs="Arial"/>
        <w:bCs/>
        <w:sz w:val="20"/>
        <w:szCs w:val="20"/>
      </w:rPr>
      <w:fldChar w:fldCharType="begin"/>
    </w:r>
    <w:r w:rsidR="009E57FA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9E57FA" w:rsidRPr="00320D61">
      <w:rPr>
        <w:rFonts w:ascii="Arial" w:hAnsi="Arial" w:cs="Arial"/>
        <w:bCs/>
        <w:sz w:val="20"/>
        <w:szCs w:val="20"/>
      </w:rPr>
      <w:fldChar w:fldCharType="separate"/>
    </w:r>
    <w:r w:rsidR="00882EE3">
      <w:rPr>
        <w:rFonts w:ascii="Arial" w:hAnsi="Arial" w:cs="Arial"/>
        <w:bCs/>
        <w:noProof/>
        <w:sz w:val="20"/>
        <w:szCs w:val="20"/>
      </w:rPr>
      <w:t>2</w:t>
    </w:r>
    <w:r w:rsidR="009E57FA" w:rsidRPr="00320D61">
      <w:rPr>
        <w:rFonts w:ascii="Arial" w:hAnsi="Arial" w:cs="Arial"/>
        <w:bCs/>
        <w:sz w:val="20"/>
        <w:szCs w:val="20"/>
      </w:rPr>
      <w:fldChar w:fldCharType="end"/>
    </w:r>
    <w:r w:rsidR="009E57FA" w:rsidRPr="00320D61">
      <w:rPr>
        <w:rFonts w:ascii="Arial" w:hAnsi="Arial" w:cs="Arial"/>
        <w:sz w:val="20"/>
        <w:szCs w:val="20"/>
      </w:rPr>
      <w:t xml:space="preserve"> of </w:t>
    </w:r>
    <w:r w:rsidR="009E57FA" w:rsidRPr="00320D61">
      <w:rPr>
        <w:rFonts w:ascii="Arial" w:hAnsi="Arial" w:cs="Arial"/>
        <w:bCs/>
        <w:sz w:val="20"/>
        <w:szCs w:val="20"/>
      </w:rPr>
      <w:fldChar w:fldCharType="begin"/>
    </w:r>
    <w:r w:rsidR="009E57FA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9E57FA" w:rsidRPr="00320D61">
      <w:rPr>
        <w:rFonts w:ascii="Arial" w:hAnsi="Arial" w:cs="Arial"/>
        <w:bCs/>
        <w:sz w:val="20"/>
        <w:szCs w:val="20"/>
      </w:rPr>
      <w:fldChar w:fldCharType="separate"/>
    </w:r>
    <w:r w:rsidR="00882EE3">
      <w:rPr>
        <w:rFonts w:ascii="Arial" w:hAnsi="Arial" w:cs="Arial"/>
        <w:bCs/>
        <w:noProof/>
        <w:sz w:val="20"/>
        <w:szCs w:val="20"/>
      </w:rPr>
      <w:t>2</w:t>
    </w:r>
    <w:r w:rsidR="009E57FA" w:rsidRPr="00320D61">
      <w:rPr>
        <w:rFonts w:ascii="Arial" w:hAnsi="Arial" w:cs="Arial"/>
        <w:bCs/>
        <w:sz w:val="20"/>
        <w:szCs w:val="20"/>
      </w:rPr>
      <w:fldChar w:fldCharType="end"/>
    </w:r>
  </w:p>
  <w:p w14:paraId="1E1E4FBF" w14:textId="5059ABB5" w:rsidR="009E57FA" w:rsidRPr="00320D61" w:rsidRDefault="009E57FA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251214">
      <w:rPr>
        <w:rFonts w:ascii="Arial Bold" w:hAnsi="Arial Bold"/>
        <w:b/>
        <w:sz w:val="16"/>
      </w:rPr>
      <w:t>555</w:t>
    </w:r>
    <w:r w:rsidRPr="00320D61">
      <w:rPr>
        <w:rFonts w:ascii="Arial Bold" w:hAnsi="Arial Bold"/>
        <w:b/>
        <w:sz w:val="16"/>
      </w:rPr>
      <w:t xml:space="preserve"> (</w:t>
    </w:r>
    <w:r w:rsidR="003B1E29">
      <w:rPr>
        <w:rFonts w:ascii="Arial Bold" w:hAnsi="Arial Bold"/>
        <w:b/>
        <w:sz w:val="16"/>
      </w:rPr>
      <w:t xml:space="preserve">REV. </w:t>
    </w:r>
    <w:r w:rsidR="009404CA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790578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4F53" w14:textId="77777777" w:rsidR="00AF5C82" w:rsidRDefault="00AF5C82" w:rsidP="00320D61">
      <w:pPr>
        <w:spacing w:after="0" w:line="240" w:lineRule="auto"/>
      </w:pPr>
      <w:r>
        <w:separator/>
      </w:r>
    </w:p>
  </w:footnote>
  <w:footnote w:type="continuationSeparator" w:id="0">
    <w:p w14:paraId="70EEB037" w14:textId="77777777" w:rsidR="00AF5C82" w:rsidRDefault="00AF5C82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834581">
    <w:abstractNumId w:val="2"/>
  </w:num>
  <w:num w:numId="2" w16cid:durableId="1260020037">
    <w:abstractNumId w:val="1"/>
  </w:num>
  <w:num w:numId="3" w16cid:durableId="130850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nHsX/YOeizBgAkjHt9E+NgyWE+1RTFGouLk97y53l7mrR6L+4zulc7zL9zFgC/TzM+NiEvzNgqq/H+OtbXEkA==" w:salt="gLwZc3jblVVjmFbAgaPlsw==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865BE"/>
    <w:rsid w:val="000B7D26"/>
    <w:rsid w:val="001042A9"/>
    <w:rsid w:val="001506CD"/>
    <w:rsid w:val="001A2BF1"/>
    <w:rsid w:val="00251214"/>
    <w:rsid w:val="002934EE"/>
    <w:rsid w:val="00320D61"/>
    <w:rsid w:val="003357CC"/>
    <w:rsid w:val="003674F9"/>
    <w:rsid w:val="0037326D"/>
    <w:rsid w:val="003B0F00"/>
    <w:rsid w:val="003B1E29"/>
    <w:rsid w:val="004C0DDB"/>
    <w:rsid w:val="00500D1E"/>
    <w:rsid w:val="005476B4"/>
    <w:rsid w:val="00575AEB"/>
    <w:rsid w:val="005A2C74"/>
    <w:rsid w:val="00641A1A"/>
    <w:rsid w:val="00674BC5"/>
    <w:rsid w:val="006D0EB3"/>
    <w:rsid w:val="00740BDC"/>
    <w:rsid w:val="00790578"/>
    <w:rsid w:val="007B760F"/>
    <w:rsid w:val="008365B7"/>
    <w:rsid w:val="00882EE3"/>
    <w:rsid w:val="008C0E90"/>
    <w:rsid w:val="008E503B"/>
    <w:rsid w:val="00932A0C"/>
    <w:rsid w:val="009404CA"/>
    <w:rsid w:val="009C2FEF"/>
    <w:rsid w:val="009D269A"/>
    <w:rsid w:val="009D654F"/>
    <w:rsid w:val="009E57FA"/>
    <w:rsid w:val="00A04883"/>
    <w:rsid w:val="00A91CDA"/>
    <w:rsid w:val="00AB0111"/>
    <w:rsid w:val="00AB4981"/>
    <w:rsid w:val="00AF5C82"/>
    <w:rsid w:val="00B063A2"/>
    <w:rsid w:val="00B13825"/>
    <w:rsid w:val="00B40A46"/>
    <w:rsid w:val="00BC25C1"/>
    <w:rsid w:val="00C171C0"/>
    <w:rsid w:val="00CA5FC3"/>
    <w:rsid w:val="00CE4C5F"/>
    <w:rsid w:val="00D46351"/>
    <w:rsid w:val="00D677DF"/>
    <w:rsid w:val="00D74679"/>
    <w:rsid w:val="00E30FA2"/>
    <w:rsid w:val="00E7221F"/>
    <w:rsid w:val="0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CE1D866"/>
  <w15:chartTrackingRefBased/>
  <w15:docId w15:val="{19D30875-615C-434F-9002-19FBD898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5476B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1682</Characters>
  <Application>Microsoft Office Word</Application>
  <DocSecurity>0</DocSecurity>
  <Lines>67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Observations</vt:lpstr>
    </vt:vector>
  </TitlesOfParts>
  <Company>DSHS / Exec IT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Observations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2025-02-12T17:31:00Z</dcterms:created>
  <dcterms:modified xsi:type="dcterms:W3CDTF">2025-02-12T17:31:00Z</dcterms:modified>
</cp:coreProperties>
</file>